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E9" w:rsidRPr="00F955E4" w:rsidRDefault="00A7095F" w:rsidP="00A472E9">
      <w:pPr>
        <w:rPr>
          <w:rFonts w:ascii="Arial" w:hAnsi="Arial" w:cs="Arial"/>
          <w:sz w:val="1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553720</wp:posOffset>
                </wp:positionH>
                <wp:positionV relativeFrom="paragraph">
                  <wp:posOffset>440055</wp:posOffset>
                </wp:positionV>
                <wp:extent cx="2552700" cy="203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rsidR="009A5793" w:rsidRDefault="009A5793" w:rsidP="00A472E9">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pt;margin-top:34.65pt;width:201pt;height: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" stroked="f">
                <v:textbox>
                  <w:txbxContent>
                    <w:p w:rsidR="009A5793" w:rsidRDefault="009A5793" w:rsidP="00A472E9">
                      <w:pPr>
                        <w:jc w:val="both"/>
                      </w:pPr>
                      <w:r>
                        <w:rPr>
                          <w:rFonts w:ascii="Arial" w:hAnsi="Arial" w:cs="Arial"/>
                          <w:b/>
                          <w:bCs/>
                          <w:i/>
                          <w:iCs/>
                          <w:color w:val="0070C0"/>
                          <w:sz w:val="12"/>
                          <w:szCs w:val="12"/>
                        </w:rPr>
                        <w:t>Serving Monterey, San Benito, and Santa Cruz Counties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5173980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rsidR="009A5793" w:rsidRPr="00A472E9" w:rsidRDefault="009A5793" w:rsidP="00A472E9">
                            <w:pPr>
                              <w:tabs>
                                <w:tab w:val="left" w:pos="-31680"/>
                                <w:tab w:val="right" w:pos="10123"/>
                              </w:tabs>
                              <w:spacing w:after="120" w:line="285" w:lineRule="auto"/>
                              <w:rPr>
                                <w:rFonts w:ascii="Calibri" w:hAnsi="Calibri"/>
                                <w:sz w:val="22"/>
                                <w:szCs w:val="22"/>
                              </w:rPr>
                            </w:pPr>
                            <w:r w:rsidRPr="00A472E9">
                              <w:rPr>
                                <w:rFonts w:ascii="Arial" w:hAnsi="Arial" w:cs="Arial"/>
                                <w:b/>
                                <w:bCs/>
                                <w:i/>
                                <w:iCs/>
                                <w:color w:val="0070C0"/>
                                <w:kern w:val="28"/>
                                <w:sz w:val="12"/>
                                <w:szCs w:val="14"/>
                              </w:rPr>
                              <w:t>24580 Silver Cloud Court</w:t>
                            </w:r>
                            <w:r w:rsidRPr="00A472E9">
                              <w:rPr>
                                <w:rFonts w:ascii="Arial" w:hAnsi="Arial" w:cs="Arial"/>
                                <w:b/>
                                <w:bCs/>
                                <w:i/>
                                <w:iCs/>
                                <w:color w:val="0070C0"/>
                                <w:kern w:val="28"/>
                                <w:sz w:val="12"/>
                                <w:szCs w:val="14"/>
                              </w:rPr>
                              <w:br/>
                              <w:t>Monterey, CA  93940</w:t>
                            </w:r>
                            <w:r w:rsidRPr="00A472E9">
                              <w:rPr>
                                <w:rFonts w:ascii="Arial" w:hAnsi="Arial" w:cs="Arial"/>
                                <w:b/>
                                <w:bCs/>
                                <w:i/>
                                <w:iCs/>
                                <w:color w:val="0070C0"/>
                                <w:kern w:val="28"/>
                                <w:sz w:val="12"/>
                                <w:szCs w:val="14"/>
                              </w:rPr>
                              <w:br/>
                              <w:t>PHONE: (831) 647-9411   FX: 647-8501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7.4pt;margin-top:17.25pt;width:128.4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" filled="f" stroked="f">
                <v:textbox>
                  <w:txbxContent>
                    <w:p w:rsidR="009A5793" w:rsidRPr="00A472E9" w:rsidRDefault="009A5793" w:rsidP="00A472E9">
                      <w:pPr>
                        <w:tabs>
                          <w:tab w:val="left" w:pos="-31680"/>
                          <w:tab w:val="right" w:pos="10123"/>
                        </w:tabs>
                        <w:spacing w:after="120" w:line="285" w:lineRule="auto"/>
                        <w:rPr>
                          <w:rFonts w:ascii="Calibri" w:hAnsi="Calibri"/>
                          <w:sz w:val="22"/>
                          <w:szCs w:val="22"/>
                        </w:rPr>
                      </w:pPr>
                      <w:r w:rsidRPr="00A472E9">
                        <w:rPr>
                          <w:rFonts w:ascii="Arial" w:hAnsi="Arial" w:cs="Arial"/>
                          <w:b/>
                          <w:bCs/>
                          <w:i/>
                          <w:iCs/>
                          <w:color w:val="0070C0"/>
                          <w:kern w:val="28"/>
                          <w:sz w:val="12"/>
                          <w:szCs w:val="14"/>
                        </w:rPr>
                        <w:t>24580 Silver Cloud Court</w:t>
                      </w:r>
                      <w:r w:rsidRPr="00A472E9">
                        <w:rPr>
                          <w:rFonts w:ascii="Arial" w:hAnsi="Arial" w:cs="Arial"/>
                          <w:b/>
                          <w:bCs/>
                          <w:i/>
                          <w:iCs/>
                          <w:color w:val="0070C0"/>
                          <w:kern w:val="28"/>
                          <w:sz w:val="12"/>
                          <w:szCs w:val="14"/>
                        </w:rPr>
                        <w:br/>
                        <w:t>Monterey, CA  93940</w:t>
                      </w:r>
                      <w:r w:rsidRPr="00A472E9">
                        <w:rPr>
                          <w:rFonts w:ascii="Arial" w:hAnsi="Arial" w:cs="Arial"/>
                          <w:b/>
                          <w:bCs/>
                          <w:i/>
                          <w:iCs/>
                          <w:color w:val="0070C0"/>
                          <w:kern w:val="28"/>
                          <w:sz w:val="12"/>
                          <w:szCs w:val="14"/>
                        </w:rPr>
                        <w:br/>
                        <w:t>PHONE: (831) 647-9411   FX: 647-8501</w:t>
                      </w:r>
                    </w:p>
                  </w:txbxContent>
                </v:textbox>
              </v:shape>
            </w:pict>
          </mc:Fallback>
        </mc:AlternateContent>
      </w:r>
      <w:r w:rsidRPr="0033751D">
        <w:rPr>
          <w:noProof/>
        </w:rPr>
        <w:drawing>
          <wp:inline distT="0" distB="0" distL="0" distR="0">
            <wp:extent cx="1584960" cy="8153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815340"/>
                    </a:xfrm>
                    <a:prstGeom prst="rect">
                      <a:avLst/>
                    </a:prstGeom>
                    <a:noFill/>
                    <a:ln>
                      <a:noFill/>
                    </a:ln>
                  </pic:spPr>
                </pic:pic>
              </a:graphicData>
            </a:graphic>
          </wp:inline>
        </w:drawing>
      </w:r>
      <w:r w:rsidR="00A472E9">
        <w:rPr>
          <w:rFonts w:ascii="Arial" w:hAnsi="Arial" w:cs="Arial"/>
          <w:sz w:val="32"/>
          <w:szCs w:val="24"/>
        </w:rPr>
        <w:t xml:space="preserve">           </w:t>
      </w:r>
    </w:p>
    <w:p w:rsidR="00FF55A0" w:rsidRDefault="00C3257C" w:rsidP="00A472E9">
      <w:pPr>
        <w:tabs>
          <w:tab w:val="center" w:pos="4680"/>
        </w:tabs>
        <w:jc w:val="center"/>
        <w:rPr>
          <w:rFonts w:ascii="Calibri" w:hAnsi="Calibri" w:cs="Arial"/>
          <w:b/>
          <w:sz w:val="32"/>
          <w:szCs w:val="24"/>
        </w:rPr>
      </w:pPr>
      <w:r>
        <w:rPr>
          <w:rFonts w:ascii="Calibri" w:hAnsi="Calibri" w:cs="Arial"/>
          <w:b/>
          <w:sz w:val="32"/>
          <w:szCs w:val="24"/>
        </w:rPr>
        <w:t>WINE</w:t>
      </w:r>
      <w:r w:rsidR="00051BFF">
        <w:rPr>
          <w:rFonts w:ascii="Calibri" w:hAnsi="Calibri" w:cs="Arial"/>
          <w:b/>
          <w:sz w:val="32"/>
          <w:szCs w:val="24"/>
        </w:rPr>
        <w:t xml:space="preserve"> OAK BARREL AGING</w:t>
      </w:r>
      <w:r w:rsidR="00FF55A0">
        <w:rPr>
          <w:rFonts w:ascii="Calibri" w:hAnsi="Calibri" w:cs="Arial"/>
          <w:b/>
          <w:sz w:val="32"/>
          <w:szCs w:val="24"/>
        </w:rPr>
        <w:t xml:space="preserve"> AND STORAGE </w:t>
      </w:r>
    </w:p>
    <w:p w:rsidR="00A472E9" w:rsidRPr="00327EF6" w:rsidRDefault="00A472E9" w:rsidP="00A472E9">
      <w:pPr>
        <w:tabs>
          <w:tab w:val="center" w:pos="4680"/>
        </w:tabs>
        <w:jc w:val="center"/>
        <w:rPr>
          <w:rFonts w:ascii="Calibri" w:hAnsi="Calibri" w:cs="Arial"/>
          <w:b/>
          <w:sz w:val="32"/>
          <w:szCs w:val="24"/>
        </w:rPr>
      </w:pPr>
      <w:r w:rsidRPr="00327EF6">
        <w:rPr>
          <w:rFonts w:ascii="Calibri" w:hAnsi="Calibri" w:cs="Arial"/>
          <w:b/>
          <w:sz w:val="32"/>
          <w:szCs w:val="24"/>
        </w:rPr>
        <w:t>SUPPLEMENTAL INFORMATION FORM</w:t>
      </w:r>
    </w:p>
    <w:p w:rsidR="00E17FC6" w:rsidRPr="002A7F60" w:rsidRDefault="00E17FC6" w:rsidP="00E17FC6">
      <w:pPr>
        <w:tabs>
          <w:tab w:val="left" w:pos="630"/>
        </w:tabs>
        <w:jc w:val="center"/>
        <w:rPr>
          <w:rFonts w:ascii="Calibri" w:hAnsi="Calibri"/>
          <w:color w:val="000000"/>
          <w:szCs w:val="22"/>
        </w:rPr>
      </w:pPr>
      <w:r w:rsidRPr="002A7F60">
        <w:rPr>
          <w:rFonts w:ascii="Calibri" w:hAnsi="Calibri"/>
          <w:color w:val="000000"/>
          <w:szCs w:val="22"/>
        </w:rPr>
        <w:t xml:space="preserve">Your application </w:t>
      </w:r>
      <w:r w:rsidR="00A174CC" w:rsidRPr="002A7F60">
        <w:rPr>
          <w:rFonts w:ascii="Calibri" w:hAnsi="Calibri"/>
          <w:color w:val="000000"/>
          <w:szCs w:val="22"/>
        </w:rPr>
        <w:t>f</w:t>
      </w:r>
      <w:r w:rsidRPr="002A7F60">
        <w:rPr>
          <w:rFonts w:ascii="Calibri" w:hAnsi="Calibri"/>
          <w:color w:val="000000"/>
          <w:szCs w:val="22"/>
        </w:rPr>
        <w:t>or an ATC or PTO must be approved prior to the commencement of any work.</w:t>
      </w:r>
    </w:p>
    <w:p w:rsidR="00E17FC6" w:rsidRPr="002A7F60" w:rsidRDefault="00E17FC6" w:rsidP="00E17FC6">
      <w:pPr>
        <w:tabs>
          <w:tab w:val="center" w:pos="4680"/>
        </w:tabs>
        <w:jc w:val="center"/>
        <w:rPr>
          <w:rFonts w:ascii="Calibri" w:hAnsi="Calibri" w:cs="Arial"/>
          <w:color w:val="000000"/>
          <w:sz w:val="24"/>
          <w:szCs w:val="24"/>
        </w:rPr>
      </w:pPr>
      <w:r w:rsidRPr="002A7F60">
        <w:rPr>
          <w:rFonts w:ascii="Calibri" w:hAnsi="Calibri"/>
          <w:color w:val="000000"/>
          <w:szCs w:val="22"/>
        </w:rPr>
        <w:t>Any modification shall not be performed without first obtaining District approval.</w:t>
      </w:r>
    </w:p>
    <w:p w:rsidR="00AC622B" w:rsidRPr="006B7AEF" w:rsidRDefault="00AC622B" w:rsidP="002C7A8E">
      <w:pPr>
        <w:jc w:val="center"/>
        <w:rPr>
          <w:sz w:val="12"/>
          <w:szCs w:val="16"/>
        </w:rPr>
      </w:pPr>
    </w:p>
    <w:tbl>
      <w:tblPr>
        <w:tblW w:w="10790" w:type="dxa"/>
        <w:jc w:val="center"/>
        <w:tblLayout w:type="fixed"/>
        <w:tblCellMar>
          <w:left w:w="100" w:type="dxa"/>
          <w:right w:w="100" w:type="dxa"/>
        </w:tblCellMar>
        <w:tblLook w:val="0000" w:firstRow="0" w:lastRow="0" w:firstColumn="0" w:lastColumn="0" w:noHBand="0" w:noVBand="0"/>
      </w:tblPr>
      <w:tblGrid>
        <w:gridCol w:w="517"/>
        <w:gridCol w:w="1284"/>
        <w:gridCol w:w="889"/>
        <w:gridCol w:w="395"/>
        <w:gridCol w:w="235"/>
        <w:gridCol w:w="263"/>
        <w:gridCol w:w="786"/>
        <w:gridCol w:w="31"/>
        <w:gridCol w:w="180"/>
        <w:gridCol w:w="1073"/>
        <w:gridCol w:w="7"/>
        <w:gridCol w:w="630"/>
        <w:gridCol w:w="536"/>
        <w:gridCol w:w="111"/>
        <w:gridCol w:w="613"/>
        <w:gridCol w:w="671"/>
        <w:gridCol w:w="1129"/>
        <w:gridCol w:w="155"/>
        <w:gridCol w:w="1285"/>
      </w:tblGrid>
      <w:tr w:rsidR="002C7A8E" w:rsidRPr="00D455BC" w:rsidTr="00FD0BB7">
        <w:trPr>
          <w:cantSplit/>
          <w:jc w:val="center"/>
        </w:trPr>
        <w:tc>
          <w:tcPr>
            <w:tcW w:w="10790" w:type="dxa"/>
            <w:gridSpan w:val="19"/>
            <w:tcBorders>
              <w:top w:val="single" w:sz="8" w:space="0" w:color="000000"/>
              <w:left w:val="single" w:sz="8" w:space="0" w:color="000000"/>
              <w:bottom w:val="single" w:sz="8" w:space="0" w:color="000000"/>
              <w:right w:val="single" w:sz="8" w:space="0" w:color="000000"/>
            </w:tcBorders>
          </w:tcPr>
          <w:p w:rsidR="002C7A8E" w:rsidRPr="00A10A16" w:rsidRDefault="00A472E9" w:rsidP="003D7496">
            <w:pPr>
              <w:tabs>
                <w:tab w:val="left" w:pos="710"/>
              </w:tabs>
              <w:spacing w:before="100"/>
              <w:ind w:right="-20"/>
              <w:rPr>
                <w:rFonts w:ascii="Calibri" w:hAnsi="Calibri"/>
                <w:color w:val="FF0000"/>
              </w:rPr>
            </w:pPr>
            <w:r w:rsidRPr="00A10A16">
              <w:rPr>
                <w:rFonts w:ascii="Calibri" w:hAnsi="Calibri"/>
              </w:rPr>
              <w:t>This form must be submitted with</w:t>
            </w:r>
            <w:r w:rsidR="00D47594" w:rsidRPr="00A10A16">
              <w:rPr>
                <w:rFonts w:ascii="Calibri" w:hAnsi="Calibri"/>
              </w:rPr>
              <w:t xml:space="preserve"> the </w:t>
            </w:r>
            <w:r w:rsidR="00A174CC" w:rsidRPr="00A10A16">
              <w:rPr>
                <w:rFonts w:ascii="Calibri" w:hAnsi="Calibri"/>
              </w:rPr>
              <w:t xml:space="preserve">District </w:t>
            </w:r>
            <w:r w:rsidRPr="00A10A16">
              <w:rPr>
                <w:rFonts w:ascii="Calibri" w:hAnsi="Calibri"/>
              </w:rPr>
              <w:t xml:space="preserve">General Application – Fee Determination </w:t>
            </w:r>
            <w:r w:rsidR="00D47594" w:rsidRPr="00A10A16">
              <w:rPr>
                <w:rFonts w:ascii="Calibri" w:hAnsi="Calibri"/>
              </w:rPr>
              <w:t>Sheet</w:t>
            </w:r>
            <w:r w:rsidRPr="00A10A16">
              <w:rPr>
                <w:rFonts w:ascii="Calibri" w:hAnsi="Calibri"/>
              </w:rPr>
              <w:t xml:space="preserve"> </w:t>
            </w:r>
            <w:r w:rsidR="00D47594" w:rsidRPr="00A10A16">
              <w:rPr>
                <w:rFonts w:ascii="Calibri" w:hAnsi="Calibri"/>
              </w:rPr>
              <w:t>and Application</w:t>
            </w:r>
            <w:r w:rsidRPr="00A10A16">
              <w:rPr>
                <w:rFonts w:ascii="Calibri" w:hAnsi="Calibri"/>
              </w:rPr>
              <w:t xml:space="preserve"> for Authority to Construct (ATC) and Permit to Operate (PTO)</w:t>
            </w:r>
            <w:r w:rsidR="00E17FC6" w:rsidRPr="00A10A16">
              <w:rPr>
                <w:rFonts w:ascii="Calibri" w:hAnsi="Calibri"/>
              </w:rPr>
              <w:t xml:space="preserve">.  </w:t>
            </w:r>
            <w:r w:rsidR="002C7A8E" w:rsidRPr="00A10A16">
              <w:rPr>
                <w:rFonts w:ascii="Calibri" w:hAnsi="Calibri"/>
              </w:rPr>
              <w:t xml:space="preserve">Each </w:t>
            </w:r>
            <w:r w:rsidR="00E17FC6" w:rsidRPr="00A10A16">
              <w:rPr>
                <w:rFonts w:ascii="Calibri" w:hAnsi="Calibri"/>
              </w:rPr>
              <w:t>application must</w:t>
            </w:r>
            <w:r w:rsidR="002C7A8E" w:rsidRPr="00A10A16">
              <w:rPr>
                <w:rFonts w:ascii="Calibri" w:hAnsi="Calibri"/>
              </w:rPr>
              <w:t xml:space="preserve"> include</w:t>
            </w:r>
            <w:r w:rsidR="00E17FC6" w:rsidRPr="00A10A16">
              <w:rPr>
                <w:rFonts w:ascii="Calibri" w:hAnsi="Calibri"/>
              </w:rPr>
              <w:t xml:space="preserve"> applicable equipment specifications with plans and equipment location drawing.</w:t>
            </w:r>
          </w:p>
        </w:tc>
      </w:tr>
      <w:tr w:rsidR="00D6586E" w:rsidRPr="00D455BC" w:rsidTr="00FD0BB7">
        <w:trPr>
          <w:cantSplit/>
          <w:trHeight w:val="331"/>
          <w:jc w:val="center"/>
        </w:trPr>
        <w:tc>
          <w:tcPr>
            <w:tcW w:w="517" w:type="dxa"/>
            <w:tcBorders>
              <w:top w:val="single" w:sz="8" w:space="0" w:color="000000"/>
              <w:left w:val="single" w:sz="8" w:space="0" w:color="000000"/>
              <w:bottom w:val="single" w:sz="8" w:space="0" w:color="000000"/>
            </w:tcBorders>
          </w:tcPr>
          <w:p w:rsidR="00D6586E" w:rsidRPr="00A10A16" w:rsidRDefault="00D6586E" w:rsidP="003D7496">
            <w:pPr>
              <w:tabs>
                <w:tab w:val="left" w:pos="710"/>
              </w:tabs>
              <w:spacing w:before="100"/>
              <w:ind w:right="-20"/>
              <w:rPr>
                <w:rFonts w:asciiTheme="minorHAnsi" w:hAnsiTheme="minorHAnsi" w:cstheme="minorHAnsi"/>
              </w:rPr>
            </w:pPr>
            <w:r w:rsidRPr="00A10A16">
              <w:rPr>
                <w:rFonts w:asciiTheme="minorHAnsi" w:hAnsiTheme="minorHAnsi" w:cstheme="minorHAnsi"/>
              </w:rPr>
              <w:t>1.</w:t>
            </w:r>
          </w:p>
        </w:tc>
        <w:tc>
          <w:tcPr>
            <w:tcW w:w="10273" w:type="dxa"/>
            <w:gridSpan w:val="18"/>
            <w:tcBorders>
              <w:top w:val="single" w:sz="8" w:space="0" w:color="000000"/>
              <w:bottom w:val="single" w:sz="8" w:space="0" w:color="000000"/>
              <w:right w:val="single" w:sz="8" w:space="0" w:color="000000"/>
            </w:tcBorders>
          </w:tcPr>
          <w:p w:rsidR="00D6586E" w:rsidRPr="00A10A16" w:rsidRDefault="00D6586E" w:rsidP="003D7496">
            <w:pPr>
              <w:tabs>
                <w:tab w:val="left" w:pos="710"/>
              </w:tabs>
              <w:spacing w:before="100"/>
              <w:ind w:right="-20"/>
              <w:rPr>
                <w:rFonts w:asciiTheme="minorHAnsi" w:hAnsiTheme="minorHAnsi" w:cstheme="minorHAnsi"/>
              </w:rPr>
            </w:pPr>
            <w:r w:rsidRPr="00A10A16">
              <w:rPr>
                <w:rFonts w:asciiTheme="minorHAnsi" w:hAnsiTheme="minorHAnsi" w:cstheme="minorHAnsi"/>
              </w:rPr>
              <w:t>Permit to be Issued to:</w:t>
            </w:r>
          </w:p>
        </w:tc>
      </w:tr>
      <w:tr w:rsidR="00600F15" w:rsidRPr="00D455BC" w:rsidTr="00421ABD">
        <w:trPr>
          <w:cantSplit/>
          <w:trHeight w:val="432"/>
          <w:jc w:val="center"/>
        </w:trPr>
        <w:tc>
          <w:tcPr>
            <w:tcW w:w="517" w:type="dxa"/>
            <w:tcBorders>
              <w:top w:val="single" w:sz="8" w:space="0" w:color="000000"/>
              <w:left w:val="single" w:sz="8" w:space="0" w:color="000000"/>
              <w:bottom w:val="single" w:sz="8" w:space="0" w:color="000000"/>
            </w:tcBorders>
          </w:tcPr>
          <w:p w:rsidR="00600F15" w:rsidRPr="00A10A16" w:rsidRDefault="00600F15" w:rsidP="003D7496">
            <w:pPr>
              <w:tabs>
                <w:tab w:val="left" w:pos="710"/>
              </w:tabs>
              <w:spacing w:before="100"/>
              <w:ind w:right="-20"/>
              <w:rPr>
                <w:rFonts w:asciiTheme="minorHAnsi" w:hAnsiTheme="minorHAnsi" w:cstheme="minorHAnsi"/>
              </w:rPr>
            </w:pPr>
            <w:r w:rsidRPr="00A10A16">
              <w:rPr>
                <w:rFonts w:asciiTheme="minorHAnsi" w:hAnsiTheme="minorHAnsi" w:cstheme="minorHAnsi"/>
              </w:rPr>
              <w:t xml:space="preserve">2.        </w:t>
            </w:r>
          </w:p>
        </w:tc>
        <w:tc>
          <w:tcPr>
            <w:tcW w:w="10273" w:type="dxa"/>
            <w:gridSpan w:val="18"/>
            <w:tcBorders>
              <w:top w:val="single" w:sz="8" w:space="0" w:color="000000"/>
              <w:bottom w:val="single" w:sz="8" w:space="0" w:color="000000"/>
              <w:right w:val="single" w:sz="8" w:space="0" w:color="000000"/>
            </w:tcBorders>
          </w:tcPr>
          <w:p w:rsidR="00600F15" w:rsidRPr="00A10A16" w:rsidRDefault="00600F15" w:rsidP="003D7496">
            <w:pPr>
              <w:tabs>
                <w:tab w:val="left" w:pos="710"/>
              </w:tabs>
              <w:spacing w:before="100"/>
              <w:ind w:right="-20"/>
              <w:rPr>
                <w:rFonts w:asciiTheme="minorHAnsi" w:hAnsiTheme="minorHAnsi" w:cstheme="minorHAnsi"/>
              </w:rPr>
            </w:pPr>
            <w:r w:rsidRPr="00A10A16">
              <w:rPr>
                <w:rFonts w:asciiTheme="minorHAnsi" w:hAnsiTheme="minorHAnsi" w:cstheme="minorHAnsi"/>
              </w:rPr>
              <w:t>Nearest Neighbor or Business:  Distant in Feet _____</w:t>
            </w:r>
            <w:r w:rsidR="00421ABD">
              <w:rPr>
                <w:rFonts w:asciiTheme="minorHAnsi" w:hAnsiTheme="minorHAnsi" w:cstheme="minorHAnsi"/>
              </w:rPr>
              <w:t>_______</w:t>
            </w:r>
            <w:r w:rsidRPr="00A10A16">
              <w:rPr>
                <w:rFonts w:asciiTheme="minorHAnsi" w:hAnsiTheme="minorHAnsi" w:cstheme="minorHAnsi"/>
              </w:rPr>
              <w:t xml:space="preserve">  </w:t>
            </w:r>
            <w:r w:rsidR="004E2522">
              <w:rPr>
                <w:rFonts w:asciiTheme="minorHAnsi" w:hAnsiTheme="minorHAnsi" w:cstheme="minorHAnsi"/>
              </w:rPr>
              <w:t xml:space="preserve">                       </w:t>
            </w:r>
            <w:r w:rsidRPr="00A10A16">
              <w:rPr>
                <w:rFonts w:asciiTheme="minorHAnsi" w:hAnsiTheme="minorHAnsi" w:cstheme="minorHAnsi"/>
              </w:rPr>
              <w:t>Direction _____</w:t>
            </w:r>
            <w:r w:rsidR="00421ABD">
              <w:rPr>
                <w:rFonts w:asciiTheme="minorHAnsi" w:hAnsiTheme="minorHAnsi" w:cstheme="minorHAnsi"/>
              </w:rPr>
              <w:t>_________</w:t>
            </w:r>
          </w:p>
        </w:tc>
      </w:tr>
      <w:tr w:rsidR="00037143" w:rsidRPr="00D455BC" w:rsidTr="00FD0BB7">
        <w:trPr>
          <w:cantSplit/>
          <w:trHeight w:val="331"/>
          <w:jc w:val="center"/>
        </w:trPr>
        <w:tc>
          <w:tcPr>
            <w:tcW w:w="517" w:type="dxa"/>
            <w:tcBorders>
              <w:top w:val="single" w:sz="8" w:space="0" w:color="000000"/>
              <w:left w:val="single" w:sz="8" w:space="0" w:color="000000"/>
              <w:bottom w:val="single" w:sz="8" w:space="0" w:color="000000"/>
            </w:tcBorders>
          </w:tcPr>
          <w:p w:rsidR="00037143" w:rsidRPr="00A10A16" w:rsidRDefault="008B44A6" w:rsidP="008B44A6">
            <w:pPr>
              <w:tabs>
                <w:tab w:val="left" w:pos="710"/>
              </w:tabs>
              <w:spacing w:before="100"/>
              <w:ind w:right="-20"/>
              <w:rPr>
                <w:rFonts w:asciiTheme="minorHAnsi" w:hAnsiTheme="minorHAnsi" w:cstheme="minorHAnsi"/>
              </w:rPr>
            </w:pPr>
            <w:r w:rsidRPr="00A10A16">
              <w:rPr>
                <w:rFonts w:asciiTheme="minorHAnsi" w:hAnsiTheme="minorHAnsi" w:cstheme="minorHAnsi"/>
              </w:rPr>
              <w:t>3</w:t>
            </w:r>
            <w:r w:rsidR="00037143" w:rsidRPr="00A10A16">
              <w:rPr>
                <w:rFonts w:asciiTheme="minorHAnsi" w:hAnsiTheme="minorHAnsi" w:cstheme="minorHAnsi"/>
              </w:rPr>
              <w:t>.</w:t>
            </w:r>
          </w:p>
        </w:tc>
        <w:tc>
          <w:tcPr>
            <w:tcW w:w="10273" w:type="dxa"/>
            <w:gridSpan w:val="18"/>
            <w:tcBorders>
              <w:top w:val="single" w:sz="8" w:space="0" w:color="000000"/>
              <w:bottom w:val="single" w:sz="8" w:space="0" w:color="000000"/>
              <w:right w:val="single" w:sz="8" w:space="0" w:color="000000"/>
            </w:tcBorders>
          </w:tcPr>
          <w:p w:rsidR="00037143" w:rsidRPr="00A10A16" w:rsidRDefault="00E86E3B" w:rsidP="003D7496">
            <w:pPr>
              <w:tabs>
                <w:tab w:val="left" w:pos="710"/>
              </w:tabs>
              <w:spacing w:before="100"/>
              <w:ind w:right="-20"/>
              <w:rPr>
                <w:rFonts w:asciiTheme="minorHAnsi" w:hAnsiTheme="minorHAnsi" w:cstheme="minorHAnsi"/>
              </w:rPr>
            </w:pPr>
            <w:r w:rsidRPr="00A10A16">
              <w:rPr>
                <w:rFonts w:asciiTheme="minorHAnsi" w:hAnsiTheme="minorHAnsi" w:cstheme="minorHAnsi"/>
              </w:rPr>
              <w:t>Location of Equipment (be specific):</w:t>
            </w:r>
          </w:p>
        </w:tc>
      </w:tr>
      <w:tr w:rsidR="00037143" w:rsidRPr="00D455BC" w:rsidTr="00FD0BB7">
        <w:trPr>
          <w:cantSplit/>
          <w:trHeight w:val="331"/>
          <w:jc w:val="center"/>
        </w:trPr>
        <w:tc>
          <w:tcPr>
            <w:tcW w:w="517" w:type="dxa"/>
            <w:tcBorders>
              <w:top w:val="single" w:sz="8" w:space="0" w:color="000000"/>
              <w:left w:val="single" w:sz="8" w:space="0" w:color="000000"/>
            </w:tcBorders>
          </w:tcPr>
          <w:p w:rsidR="00037143" w:rsidRPr="00A10A16" w:rsidRDefault="008B44A6" w:rsidP="008B44A6">
            <w:pPr>
              <w:tabs>
                <w:tab w:val="left" w:pos="710"/>
              </w:tabs>
              <w:spacing w:before="100"/>
              <w:ind w:right="-20"/>
              <w:rPr>
                <w:rFonts w:asciiTheme="minorHAnsi" w:hAnsiTheme="minorHAnsi" w:cstheme="minorHAnsi"/>
              </w:rPr>
            </w:pPr>
            <w:r w:rsidRPr="00A10A16">
              <w:rPr>
                <w:rFonts w:asciiTheme="minorHAnsi" w:hAnsiTheme="minorHAnsi" w:cstheme="minorHAnsi"/>
              </w:rPr>
              <w:t>4</w:t>
            </w:r>
            <w:r w:rsidR="00037143" w:rsidRPr="00A10A16">
              <w:rPr>
                <w:rFonts w:asciiTheme="minorHAnsi" w:hAnsiTheme="minorHAnsi" w:cstheme="minorHAnsi"/>
              </w:rPr>
              <w:t>.</w:t>
            </w:r>
          </w:p>
        </w:tc>
        <w:tc>
          <w:tcPr>
            <w:tcW w:w="10273" w:type="dxa"/>
            <w:gridSpan w:val="18"/>
            <w:tcBorders>
              <w:top w:val="single" w:sz="8" w:space="0" w:color="000000"/>
              <w:right w:val="single" w:sz="8" w:space="0" w:color="000000"/>
            </w:tcBorders>
          </w:tcPr>
          <w:p w:rsidR="00383179" w:rsidRPr="00A10A16" w:rsidRDefault="00E86E3B" w:rsidP="002626AA">
            <w:pPr>
              <w:tabs>
                <w:tab w:val="left" w:pos="710"/>
              </w:tabs>
              <w:spacing w:before="100"/>
              <w:ind w:right="-20"/>
              <w:rPr>
                <w:rFonts w:asciiTheme="minorHAnsi" w:hAnsiTheme="minorHAnsi" w:cstheme="minorHAnsi"/>
                <w:b/>
              </w:rPr>
            </w:pPr>
            <w:r w:rsidRPr="00A10A16">
              <w:rPr>
                <w:rFonts w:asciiTheme="minorHAnsi" w:hAnsiTheme="minorHAnsi" w:cstheme="minorHAnsi"/>
                <w:b/>
              </w:rPr>
              <w:t xml:space="preserve">COMPLETE THIS SECTION FOR </w:t>
            </w:r>
            <w:r w:rsidR="005A2191" w:rsidRPr="00A10A16">
              <w:rPr>
                <w:rFonts w:asciiTheme="minorHAnsi" w:hAnsiTheme="minorHAnsi" w:cstheme="minorHAnsi"/>
                <w:b/>
              </w:rPr>
              <w:t>OAK BARREL STORAGE AND AGING OPERATION</w:t>
            </w:r>
          </w:p>
        </w:tc>
      </w:tr>
      <w:tr w:rsidR="005A2191" w:rsidRPr="00D455BC" w:rsidTr="003070D6">
        <w:trPr>
          <w:cantSplit/>
          <w:trHeight w:val="331"/>
          <w:jc w:val="center"/>
        </w:trPr>
        <w:tc>
          <w:tcPr>
            <w:tcW w:w="517" w:type="dxa"/>
            <w:tcBorders>
              <w:left w:val="single" w:sz="8" w:space="0" w:color="000000"/>
            </w:tcBorders>
          </w:tcPr>
          <w:p w:rsidR="005A2191" w:rsidRPr="00A10A16" w:rsidRDefault="005A2191" w:rsidP="00C65644">
            <w:pPr>
              <w:tabs>
                <w:tab w:val="left" w:pos="710"/>
              </w:tabs>
              <w:spacing w:before="100"/>
              <w:ind w:right="-20"/>
              <w:rPr>
                <w:rFonts w:asciiTheme="minorHAnsi" w:hAnsiTheme="minorHAnsi" w:cstheme="minorHAnsi"/>
                <w:highlight w:val="yellow"/>
              </w:rPr>
            </w:pPr>
          </w:p>
        </w:tc>
        <w:tc>
          <w:tcPr>
            <w:tcW w:w="2173" w:type="dxa"/>
            <w:gridSpan w:val="2"/>
            <w:shd w:val="clear" w:color="auto" w:fill="auto"/>
            <w:vAlign w:val="center"/>
          </w:tcPr>
          <w:p w:rsidR="005A2191" w:rsidRPr="00A10A16" w:rsidRDefault="005A2191"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Number of Oak Barrels:</w:t>
            </w:r>
          </w:p>
        </w:tc>
        <w:tc>
          <w:tcPr>
            <w:tcW w:w="1890" w:type="dxa"/>
            <w:gridSpan w:val="6"/>
            <w:tcBorders>
              <w:bottom w:val="single" w:sz="6" w:space="0" w:color="auto"/>
            </w:tcBorders>
            <w:shd w:val="clear" w:color="auto" w:fill="auto"/>
            <w:vAlign w:val="center"/>
          </w:tcPr>
          <w:p w:rsidR="005A2191" w:rsidRPr="00A10A16" w:rsidRDefault="005A2191" w:rsidP="002C1627">
            <w:pPr>
              <w:tabs>
                <w:tab w:val="left" w:pos="710"/>
              </w:tabs>
              <w:spacing w:before="100"/>
              <w:ind w:right="-20"/>
              <w:rPr>
                <w:rFonts w:asciiTheme="minorHAnsi" w:hAnsiTheme="minorHAnsi" w:cstheme="minorHAnsi"/>
              </w:rPr>
            </w:pPr>
          </w:p>
        </w:tc>
        <w:tc>
          <w:tcPr>
            <w:tcW w:w="1710" w:type="dxa"/>
            <w:gridSpan w:val="3"/>
            <w:tcBorders>
              <w:left w:val="nil"/>
            </w:tcBorders>
            <w:shd w:val="clear" w:color="auto" w:fill="auto"/>
            <w:vAlign w:val="center"/>
          </w:tcPr>
          <w:p w:rsidR="005A2191" w:rsidRPr="00A10A16" w:rsidRDefault="005A2191"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 xml:space="preserve">Barrel Capacity:                       </w:t>
            </w:r>
          </w:p>
        </w:tc>
        <w:tc>
          <w:tcPr>
            <w:tcW w:w="1260" w:type="dxa"/>
            <w:gridSpan w:val="3"/>
            <w:tcBorders>
              <w:bottom w:val="single" w:sz="6" w:space="0" w:color="auto"/>
            </w:tcBorders>
            <w:shd w:val="clear" w:color="auto" w:fill="auto"/>
            <w:vAlign w:val="center"/>
          </w:tcPr>
          <w:p w:rsidR="005A2191" w:rsidRPr="00A10A16" w:rsidRDefault="005A2191" w:rsidP="002C1627">
            <w:pPr>
              <w:tabs>
                <w:tab w:val="left" w:pos="710"/>
              </w:tabs>
              <w:spacing w:before="100"/>
              <w:ind w:right="-20"/>
              <w:rPr>
                <w:rFonts w:asciiTheme="minorHAnsi" w:hAnsiTheme="minorHAnsi" w:cstheme="minorHAnsi"/>
              </w:rPr>
            </w:pPr>
          </w:p>
        </w:tc>
        <w:tc>
          <w:tcPr>
            <w:tcW w:w="3240" w:type="dxa"/>
            <w:gridSpan w:val="4"/>
            <w:tcBorders>
              <w:left w:val="nil"/>
              <w:right w:val="single" w:sz="8" w:space="0" w:color="auto"/>
            </w:tcBorders>
            <w:shd w:val="clear" w:color="auto" w:fill="auto"/>
            <w:vAlign w:val="center"/>
          </w:tcPr>
          <w:p w:rsidR="005A2191" w:rsidRPr="00A10A16" w:rsidRDefault="005A2191" w:rsidP="00FD0BB7">
            <w:pPr>
              <w:tabs>
                <w:tab w:val="left" w:pos="710"/>
              </w:tabs>
              <w:spacing w:before="100"/>
              <w:ind w:right="-20"/>
              <w:rPr>
                <w:rFonts w:asciiTheme="minorHAnsi" w:hAnsiTheme="minorHAnsi" w:cstheme="minorHAnsi"/>
              </w:rPr>
            </w:pPr>
            <w:r>
              <w:rPr>
                <w:rFonts w:asciiTheme="minorHAnsi" w:hAnsiTheme="minorHAnsi" w:cstheme="minorHAnsi"/>
              </w:rPr>
              <w:t xml:space="preserve">Gallons </w:t>
            </w:r>
            <w:r w:rsidRPr="00A10A16">
              <w:rPr>
                <w:rFonts w:asciiTheme="minorHAnsi" w:hAnsiTheme="minorHAnsi" w:cstheme="minorHAnsi"/>
              </w:rPr>
              <w:t>(If Other Than 59 Gallons)</w:t>
            </w:r>
          </w:p>
        </w:tc>
      </w:tr>
      <w:tr w:rsidR="005A2191" w:rsidRPr="00D455BC" w:rsidTr="003070D6">
        <w:trPr>
          <w:cantSplit/>
          <w:trHeight w:val="331"/>
          <w:jc w:val="center"/>
        </w:trPr>
        <w:tc>
          <w:tcPr>
            <w:tcW w:w="517" w:type="dxa"/>
            <w:tcBorders>
              <w:left w:val="single" w:sz="8" w:space="0" w:color="000000"/>
            </w:tcBorders>
          </w:tcPr>
          <w:p w:rsidR="005A2191" w:rsidRPr="00A10A16" w:rsidRDefault="005A2191" w:rsidP="00C65644">
            <w:pPr>
              <w:tabs>
                <w:tab w:val="left" w:pos="710"/>
              </w:tabs>
              <w:spacing w:before="100"/>
              <w:ind w:right="-20"/>
              <w:rPr>
                <w:rFonts w:asciiTheme="minorHAnsi" w:hAnsiTheme="minorHAnsi" w:cstheme="minorHAnsi"/>
                <w:highlight w:val="yellow"/>
              </w:rPr>
            </w:pPr>
          </w:p>
        </w:tc>
        <w:tc>
          <w:tcPr>
            <w:tcW w:w="2803" w:type="dxa"/>
            <w:gridSpan w:val="4"/>
            <w:shd w:val="clear" w:color="auto" w:fill="auto"/>
            <w:vAlign w:val="center"/>
          </w:tcPr>
          <w:p w:rsidR="005A2191" w:rsidRPr="00A10A16" w:rsidRDefault="005A2191" w:rsidP="00FD0BB7">
            <w:pPr>
              <w:tabs>
                <w:tab w:val="left" w:pos="710"/>
              </w:tabs>
              <w:spacing w:before="100"/>
              <w:ind w:right="-20"/>
              <w:jc w:val="right"/>
              <w:rPr>
                <w:rFonts w:asciiTheme="minorHAnsi" w:hAnsiTheme="minorHAnsi" w:cstheme="minorHAnsi"/>
              </w:rPr>
            </w:pPr>
            <w:r>
              <w:rPr>
                <w:rFonts w:asciiTheme="minorHAnsi" w:hAnsiTheme="minorHAnsi" w:cstheme="minorHAnsi"/>
              </w:rPr>
              <w:t>Total Aging &amp; Storage Capacity:</w:t>
            </w:r>
          </w:p>
        </w:tc>
        <w:tc>
          <w:tcPr>
            <w:tcW w:w="4230" w:type="dxa"/>
            <w:gridSpan w:val="10"/>
            <w:tcBorders>
              <w:bottom w:val="single" w:sz="6" w:space="0" w:color="auto"/>
            </w:tcBorders>
            <w:shd w:val="clear" w:color="auto" w:fill="auto"/>
            <w:vAlign w:val="center"/>
          </w:tcPr>
          <w:p w:rsidR="005A2191" w:rsidRPr="00A10A16" w:rsidRDefault="005A2191" w:rsidP="002C1627">
            <w:pPr>
              <w:tabs>
                <w:tab w:val="left" w:pos="710"/>
              </w:tabs>
              <w:spacing w:before="100"/>
              <w:ind w:right="-20"/>
              <w:rPr>
                <w:rFonts w:asciiTheme="minorHAnsi" w:hAnsiTheme="minorHAnsi" w:cstheme="minorHAnsi"/>
              </w:rPr>
            </w:pPr>
          </w:p>
        </w:tc>
        <w:tc>
          <w:tcPr>
            <w:tcW w:w="3240" w:type="dxa"/>
            <w:gridSpan w:val="4"/>
            <w:tcBorders>
              <w:left w:val="nil"/>
              <w:right w:val="single" w:sz="8" w:space="0" w:color="000000"/>
            </w:tcBorders>
            <w:shd w:val="clear" w:color="auto" w:fill="auto"/>
            <w:vAlign w:val="center"/>
          </w:tcPr>
          <w:p w:rsidR="005A2191" w:rsidRPr="00A10A16" w:rsidRDefault="005A2191" w:rsidP="00FD0BB7">
            <w:pPr>
              <w:tabs>
                <w:tab w:val="left" w:pos="710"/>
              </w:tabs>
              <w:spacing w:before="100"/>
              <w:ind w:right="-20"/>
              <w:rPr>
                <w:rFonts w:asciiTheme="minorHAnsi" w:hAnsiTheme="minorHAnsi" w:cstheme="minorHAnsi"/>
              </w:rPr>
            </w:pPr>
            <w:r>
              <w:rPr>
                <w:rFonts w:asciiTheme="minorHAnsi" w:hAnsiTheme="minorHAnsi" w:cstheme="minorHAnsi"/>
              </w:rPr>
              <w:t>Gallons (Total Barrel Capacities)</w:t>
            </w:r>
          </w:p>
        </w:tc>
      </w:tr>
      <w:tr w:rsidR="00FD0BB7" w:rsidRPr="00D455BC" w:rsidTr="002C162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3883" w:type="dxa"/>
            <w:gridSpan w:val="7"/>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 of White Wine Aged/Stored in Oak Barrels:</w:t>
            </w:r>
          </w:p>
        </w:tc>
        <w:tc>
          <w:tcPr>
            <w:tcW w:w="1253" w:type="dxa"/>
            <w:gridSpan w:val="2"/>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c>
          <w:tcPr>
            <w:tcW w:w="3697" w:type="dxa"/>
            <w:gridSpan w:val="7"/>
            <w:tcBorders>
              <w:left w:val="nil"/>
            </w:tcBorders>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 of Red Wine Aged/Stored in Oak Barrels:</w:t>
            </w:r>
          </w:p>
        </w:tc>
        <w:tc>
          <w:tcPr>
            <w:tcW w:w="1440" w:type="dxa"/>
            <w:gridSpan w:val="2"/>
            <w:tcBorders>
              <w:left w:val="nil"/>
              <w:bottom w:val="single" w:sz="6" w:space="0" w:color="auto"/>
              <w:right w:val="single" w:sz="8"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r>
      <w:tr w:rsidR="00FD0BB7" w:rsidRPr="00D455BC" w:rsidTr="002C162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3883" w:type="dxa"/>
            <w:gridSpan w:val="7"/>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Volume % of Ethanol In White Wine:</w:t>
            </w:r>
          </w:p>
        </w:tc>
        <w:tc>
          <w:tcPr>
            <w:tcW w:w="1253" w:type="dxa"/>
            <w:gridSpan w:val="2"/>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c>
          <w:tcPr>
            <w:tcW w:w="3697" w:type="dxa"/>
            <w:gridSpan w:val="7"/>
            <w:tcBorders>
              <w:left w:val="nil"/>
            </w:tcBorders>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Volume % of Ethanol In Red Wine:</w:t>
            </w:r>
          </w:p>
        </w:tc>
        <w:tc>
          <w:tcPr>
            <w:tcW w:w="1440" w:type="dxa"/>
            <w:gridSpan w:val="2"/>
            <w:tcBorders>
              <w:top w:val="single" w:sz="6" w:space="0" w:color="auto"/>
              <w:left w:val="nil"/>
              <w:bottom w:val="single" w:sz="6" w:space="0" w:color="auto"/>
              <w:right w:val="single" w:sz="8"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r>
      <w:tr w:rsidR="00FD0BB7" w:rsidRPr="00D455BC" w:rsidTr="002C162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3883" w:type="dxa"/>
            <w:gridSpan w:val="7"/>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rPr>
            </w:pPr>
            <w:r w:rsidRPr="00A10A16">
              <w:rPr>
                <w:rFonts w:asciiTheme="minorHAnsi" w:hAnsiTheme="minorHAnsi" w:cstheme="minorHAnsi"/>
              </w:rPr>
              <w:t xml:space="preserve">% Ethanol Loss from Oak Barrel:                                        </w:t>
            </w:r>
            <w:r>
              <w:rPr>
                <w:rFonts w:asciiTheme="minorHAnsi" w:hAnsiTheme="minorHAnsi" w:cstheme="minorHAnsi"/>
              </w:rPr>
              <w:t xml:space="preserve">                    </w:t>
            </w:r>
          </w:p>
        </w:tc>
        <w:tc>
          <w:tcPr>
            <w:tcW w:w="1260" w:type="dxa"/>
            <w:gridSpan w:val="3"/>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c>
          <w:tcPr>
            <w:tcW w:w="5130" w:type="dxa"/>
            <w:gridSpan w:val="8"/>
            <w:tcBorders>
              <w:left w:val="nil"/>
              <w:right w:val="single" w:sz="8" w:space="0" w:color="000000"/>
            </w:tcBorders>
            <w:shd w:val="clear" w:color="auto" w:fill="auto"/>
            <w:vAlign w:val="center"/>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If less than 3%, provide substantiate evaporation loss data.</w:t>
            </w:r>
          </w:p>
        </w:tc>
      </w:tr>
      <w:tr w:rsidR="00FD0BB7" w:rsidRPr="00D455BC" w:rsidTr="00FD0BB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10273" w:type="dxa"/>
            <w:gridSpan w:val="18"/>
            <w:tcBorders>
              <w:right w:val="single" w:sz="8" w:space="0" w:color="000000"/>
            </w:tcBorders>
            <w:shd w:val="clear" w:color="auto" w:fill="auto"/>
            <w:vAlign w:val="center"/>
          </w:tcPr>
          <w:p w:rsidR="00FD0BB7" w:rsidRPr="00A10A16" w:rsidRDefault="00FD0BB7" w:rsidP="00FD0BB7">
            <w:pPr>
              <w:tabs>
                <w:tab w:val="left" w:pos="710"/>
              </w:tabs>
              <w:spacing w:before="100"/>
              <w:ind w:right="-20"/>
              <w:rPr>
                <w:rFonts w:asciiTheme="minorHAnsi" w:hAnsiTheme="minorHAnsi" w:cstheme="minorHAnsi"/>
                <w:i/>
              </w:rPr>
            </w:pPr>
            <w:r w:rsidRPr="00A10A16">
              <w:rPr>
                <w:rFonts w:asciiTheme="minorHAnsi" w:hAnsiTheme="minorHAnsi" w:cstheme="minorHAnsi"/>
                <w:b/>
              </w:rPr>
              <w:t xml:space="preserve">Wine </w:t>
            </w:r>
            <w:r>
              <w:rPr>
                <w:rFonts w:asciiTheme="minorHAnsi" w:hAnsiTheme="minorHAnsi" w:cstheme="minorHAnsi"/>
                <w:b/>
              </w:rPr>
              <w:t>Aging &amp; Storage</w:t>
            </w:r>
            <w:r w:rsidRPr="00A10A16">
              <w:rPr>
                <w:rFonts w:asciiTheme="minorHAnsi" w:hAnsiTheme="minorHAnsi" w:cstheme="minorHAnsi"/>
                <w:b/>
              </w:rPr>
              <w:t xml:space="preserve"> Data</w:t>
            </w:r>
            <w:r w:rsidRPr="00A10A16">
              <w:rPr>
                <w:rFonts w:asciiTheme="minorHAnsi" w:hAnsiTheme="minorHAnsi" w:cstheme="minorHAnsi"/>
              </w:rPr>
              <w:t xml:space="preserve"> </w:t>
            </w:r>
            <w:r w:rsidRPr="00A10A16">
              <w:rPr>
                <w:rFonts w:asciiTheme="minorHAnsi" w:hAnsiTheme="minorHAnsi" w:cstheme="minorHAnsi"/>
                <w:i/>
              </w:rPr>
              <w:t>(</w:t>
            </w:r>
            <w:r w:rsidRPr="00FD0BB7">
              <w:rPr>
                <w:rFonts w:asciiTheme="minorHAnsi" w:hAnsiTheme="minorHAnsi" w:cstheme="minorHAnsi"/>
                <w:i/>
              </w:rPr>
              <w:t xml:space="preserve">The </w:t>
            </w:r>
            <w:r>
              <w:rPr>
                <w:rFonts w:asciiTheme="minorHAnsi" w:hAnsiTheme="minorHAnsi" w:cstheme="minorHAnsi"/>
                <w:i/>
              </w:rPr>
              <w:t>values</w:t>
            </w:r>
            <w:r w:rsidRPr="00FD0BB7">
              <w:rPr>
                <w:rFonts w:asciiTheme="minorHAnsi" w:hAnsiTheme="minorHAnsi" w:cstheme="minorHAnsi"/>
                <w:i/>
              </w:rPr>
              <w:t xml:space="preserve"> submitted will be used for estimating potential emissions, and will be listed as the maximum </w:t>
            </w:r>
            <w:r>
              <w:rPr>
                <w:rFonts w:asciiTheme="minorHAnsi" w:hAnsiTheme="minorHAnsi" w:cstheme="minorHAnsi"/>
                <w:i/>
              </w:rPr>
              <w:t>aging &amp; storage</w:t>
            </w:r>
            <w:r w:rsidRPr="00FD0BB7">
              <w:rPr>
                <w:rFonts w:asciiTheme="minorHAnsi" w:hAnsiTheme="minorHAnsi" w:cstheme="minorHAnsi"/>
                <w:i/>
              </w:rPr>
              <w:t xml:space="preserve"> limits on the District Permit to Operate</w:t>
            </w:r>
            <w:r w:rsidRPr="00A10A16">
              <w:rPr>
                <w:rFonts w:asciiTheme="minorHAnsi" w:hAnsiTheme="minorHAnsi" w:cstheme="minorHAnsi"/>
                <w:i/>
              </w:rPr>
              <w:t>)</w:t>
            </w:r>
          </w:p>
          <w:tbl>
            <w:tblPr>
              <w:tblStyle w:val="TableGrid"/>
              <w:tblW w:w="0" w:type="auto"/>
              <w:tblLayout w:type="fixed"/>
              <w:tblLook w:val="04A0" w:firstRow="1" w:lastRow="0" w:firstColumn="1" w:lastColumn="0" w:noHBand="0" w:noVBand="1"/>
            </w:tblPr>
            <w:tblGrid>
              <w:gridCol w:w="2703"/>
              <w:gridCol w:w="3150"/>
              <w:gridCol w:w="4215"/>
            </w:tblGrid>
            <w:tr w:rsidR="00FD0BB7" w:rsidRPr="00A10A16" w:rsidTr="002C1627">
              <w:tc>
                <w:tcPr>
                  <w:tcW w:w="2703" w:type="dxa"/>
                  <w:tcBorders>
                    <w:top w:val="nil"/>
                    <w:left w:val="nil"/>
                    <w:bottom w:val="nil"/>
                    <w:right w:val="nil"/>
                  </w:tcBorders>
                  <w:shd w:val="clear" w:color="auto" w:fill="auto"/>
                </w:tcPr>
                <w:p w:rsidR="00FD0BB7" w:rsidRPr="00035F27" w:rsidRDefault="00FD0BB7" w:rsidP="00FD0BB7">
                  <w:pPr>
                    <w:tabs>
                      <w:tab w:val="left" w:pos="710"/>
                    </w:tabs>
                    <w:spacing w:before="100"/>
                    <w:ind w:right="-20"/>
                    <w:rPr>
                      <w:rFonts w:asciiTheme="minorHAnsi" w:hAnsiTheme="minorHAnsi" w:cstheme="minorHAnsi"/>
                    </w:rPr>
                  </w:pPr>
                  <w:r>
                    <w:rPr>
                      <w:rFonts w:asciiTheme="minorHAnsi" w:hAnsiTheme="minorHAnsi" w:cstheme="minorHAnsi"/>
                    </w:rPr>
                    <w:t>Red Wine Aged &amp; Stored</w:t>
                  </w:r>
                  <w:r w:rsidRPr="00A10A16">
                    <w:rPr>
                      <w:rFonts w:asciiTheme="minorHAnsi" w:hAnsiTheme="minorHAnsi" w:cstheme="minorHAnsi"/>
                      <w:vertAlign w:val="superscript"/>
                    </w:rPr>
                    <w:t>(1)</w:t>
                  </w:r>
                  <w:r>
                    <w:rPr>
                      <w:rFonts w:asciiTheme="minorHAnsi" w:hAnsiTheme="minorHAnsi" w:cstheme="minorHAnsi"/>
                    </w:rPr>
                    <w:t>:</w:t>
                  </w:r>
                </w:p>
              </w:tc>
              <w:tc>
                <w:tcPr>
                  <w:tcW w:w="3150" w:type="dxa"/>
                  <w:tcBorders>
                    <w:top w:val="nil"/>
                    <w:left w:val="nil"/>
                    <w:bottom w:val="single" w:sz="6" w:space="0" w:color="auto"/>
                    <w:right w:val="nil"/>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c>
                <w:tcPr>
                  <w:tcW w:w="4215" w:type="dxa"/>
                  <w:tcBorders>
                    <w:top w:val="nil"/>
                    <w:left w:val="nil"/>
                    <w:bottom w:val="nil"/>
                    <w:right w:val="nil"/>
                  </w:tcBorders>
                  <w:shd w:val="clear" w:color="auto" w:fill="auto"/>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Gallons Per Year</w:t>
                  </w:r>
                </w:p>
              </w:tc>
            </w:tr>
            <w:tr w:rsidR="00FD0BB7" w:rsidRPr="00A10A16" w:rsidTr="002C1627">
              <w:tc>
                <w:tcPr>
                  <w:tcW w:w="2703" w:type="dxa"/>
                  <w:tcBorders>
                    <w:top w:val="nil"/>
                    <w:left w:val="nil"/>
                    <w:bottom w:val="nil"/>
                    <w:right w:val="nil"/>
                  </w:tcBorders>
                  <w:shd w:val="clear" w:color="auto" w:fill="auto"/>
                </w:tcPr>
                <w:p w:rsidR="00FD0BB7" w:rsidRPr="00035F27" w:rsidRDefault="00FD0BB7" w:rsidP="00FD0BB7">
                  <w:pPr>
                    <w:tabs>
                      <w:tab w:val="left" w:pos="710"/>
                    </w:tabs>
                    <w:spacing w:before="100"/>
                    <w:ind w:right="-20"/>
                    <w:rPr>
                      <w:rFonts w:asciiTheme="minorHAnsi" w:hAnsiTheme="minorHAnsi" w:cstheme="minorHAnsi"/>
                    </w:rPr>
                  </w:pPr>
                  <w:r>
                    <w:rPr>
                      <w:rFonts w:asciiTheme="minorHAnsi" w:hAnsiTheme="minorHAnsi" w:cstheme="minorHAnsi"/>
                    </w:rPr>
                    <w:t>White Wine Aged &amp; Stored</w:t>
                  </w:r>
                  <w:r w:rsidRPr="00A10A16">
                    <w:rPr>
                      <w:rFonts w:asciiTheme="minorHAnsi" w:hAnsiTheme="minorHAnsi" w:cstheme="minorHAnsi"/>
                      <w:vertAlign w:val="superscript"/>
                    </w:rPr>
                    <w:t xml:space="preserve"> (2)</w:t>
                  </w:r>
                  <w:r>
                    <w:rPr>
                      <w:rFonts w:asciiTheme="minorHAnsi" w:hAnsiTheme="minorHAnsi" w:cstheme="minorHAnsi"/>
                    </w:rPr>
                    <w:t>:</w:t>
                  </w:r>
                </w:p>
              </w:tc>
              <w:tc>
                <w:tcPr>
                  <w:tcW w:w="3150" w:type="dxa"/>
                  <w:tcBorders>
                    <w:top w:val="single" w:sz="6" w:space="0" w:color="auto"/>
                    <w:left w:val="nil"/>
                    <w:bottom w:val="single" w:sz="6" w:space="0" w:color="auto"/>
                    <w:right w:val="nil"/>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rPr>
                  </w:pPr>
                </w:p>
              </w:tc>
              <w:tc>
                <w:tcPr>
                  <w:tcW w:w="4215" w:type="dxa"/>
                  <w:tcBorders>
                    <w:top w:val="nil"/>
                    <w:left w:val="nil"/>
                    <w:bottom w:val="nil"/>
                    <w:right w:val="nil"/>
                  </w:tcBorders>
                  <w:shd w:val="clear" w:color="auto" w:fill="auto"/>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Gallons Per Year</w:t>
                  </w:r>
                </w:p>
              </w:tc>
            </w:tr>
            <w:tr w:rsidR="00FD0BB7" w:rsidRPr="00A10A16" w:rsidTr="00035F27">
              <w:tc>
                <w:tcPr>
                  <w:tcW w:w="10068" w:type="dxa"/>
                  <w:gridSpan w:val="3"/>
                  <w:tcBorders>
                    <w:top w:val="nil"/>
                    <w:left w:val="nil"/>
                    <w:bottom w:val="nil"/>
                    <w:right w:val="nil"/>
                  </w:tcBorders>
                </w:tcPr>
                <w:p w:rsidR="00FD0BB7" w:rsidRPr="00A10A16" w:rsidRDefault="00FD0BB7" w:rsidP="00FD0BB7">
                  <w:pPr>
                    <w:pStyle w:val="ListParagraph"/>
                    <w:numPr>
                      <w:ilvl w:val="0"/>
                      <w:numId w:val="6"/>
                    </w:numPr>
                    <w:tabs>
                      <w:tab w:val="left" w:pos="710"/>
                    </w:tabs>
                    <w:spacing w:before="100"/>
                    <w:ind w:right="-20"/>
                    <w:rPr>
                      <w:rFonts w:asciiTheme="minorHAnsi" w:hAnsiTheme="minorHAnsi" w:cstheme="minorHAnsi"/>
                    </w:rPr>
                  </w:pPr>
                  <w:r w:rsidRPr="00A10A16">
                    <w:rPr>
                      <w:rFonts w:asciiTheme="minorHAnsi" w:hAnsiTheme="minorHAnsi" w:cstheme="minorHAnsi"/>
                      <w:i/>
                    </w:rPr>
                    <w:t>Red Wine</w:t>
                  </w:r>
                  <w:r w:rsidRPr="00A10A16">
                    <w:rPr>
                      <w:rFonts w:asciiTheme="minorHAnsi" w:hAnsiTheme="minorHAnsi" w:cstheme="minorHAnsi"/>
                    </w:rPr>
                    <w:t>: Any wine that is fermented in contact with the solid matter of must.</w:t>
                  </w:r>
                </w:p>
                <w:p w:rsidR="00FD0BB7" w:rsidRPr="00A10A16" w:rsidRDefault="00FD0BB7" w:rsidP="00FD0BB7">
                  <w:pPr>
                    <w:pStyle w:val="ListParagraph"/>
                    <w:numPr>
                      <w:ilvl w:val="0"/>
                      <w:numId w:val="6"/>
                    </w:numPr>
                    <w:tabs>
                      <w:tab w:val="left" w:pos="710"/>
                    </w:tabs>
                    <w:spacing w:before="100"/>
                    <w:ind w:right="-20"/>
                    <w:rPr>
                      <w:rFonts w:asciiTheme="minorHAnsi" w:hAnsiTheme="minorHAnsi" w:cstheme="minorHAnsi"/>
                    </w:rPr>
                  </w:pPr>
                  <w:r w:rsidRPr="00A10A16">
                    <w:rPr>
                      <w:rFonts w:asciiTheme="minorHAnsi" w:hAnsiTheme="minorHAnsi" w:cstheme="minorHAnsi"/>
                      <w:i/>
                    </w:rPr>
                    <w:t>White wine</w:t>
                  </w:r>
                  <w:r w:rsidRPr="00A10A16">
                    <w:rPr>
                      <w:rFonts w:asciiTheme="minorHAnsi" w:hAnsiTheme="minorHAnsi" w:cstheme="minorHAnsi"/>
                    </w:rPr>
                    <w:t>: Any wine that is separated from the solid matter of must prior to fermentation.</w:t>
                  </w:r>
                </w:p>
              </w:tc>
            </w:tr>
          </w:tbl>
          <w:p w:rsidR="00FD0BB7" w:rsidRPr="00A10A16" w:rsidRDefault="00FD0BB7" w:rsidP="00FD0BB7">
            <w:pPr>
              <w:tabs>
                <w:tab w:val="left" w:pos="710"/>
              </w:tabs>
              <w:spacing w:before="100"/>
              <w:ind w:right="-20"/>
              <w:rPr>
                <w:rFonts w:asciiTheme="minorHAnsi" w:hAnsiTheme="minorHAnsi" w:cstheme="minorHAnsi"/>
                <w:highlight w:val="yellow"/>
              </w:rPr>
            </w:pPr>
          </w:p>
        </w:tc>
      </w:tr>
      <w:tr w:rsidR="00FD0BB7" w:rsidRPr="00D455BC" w:rsidTr="00FD0BB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10273" w:type="dxa"/>
            <w:gridSpan w:val="18"/>
            <w:tcBorders>
              <w:right w:val="single" w:sz="8" w:space="0" w:color="000000"/>
            </w:tcBorders>
            <w:shd w:val="clear" w:color="auto" w:fill="auto"/>
            <w:vAlign w:val="center"/>
          </w:tcPr>
          <w:p w:rsidR="00FD0BB7" w:rsidRPr="00A10A16" w:rsidRDefault="00FD0BB7" w:rsidP="00FD0BB7">
            <w:pPr>
              <w:tabs>
                <w:tab w:val="left" w:pos="710"/>
              </w:tabs>
              <w:spacing w:before="100"/>
              <w:ind w:right="-20"/>
              <w:rPr>
                <w:rFonts w:asciiTheme="minorHAnsi" w:hAnsiTheme="minorHAnsi" w:cstheme="minorHAnsi"/>
                <w:b/>
              </w:rPr>
            </w:pPr>
            <w:r>
              <w:rPr>
                <w:rFonts w:asciiTheme="minorHAnsi" w:hAnsiTheme="minorHAnsi" w:cstheme="minorHAnsi"/>
                <w:b/>
              </w:rPr>
              <w:t>Percentage of Total Red Wine Aged &amp; Stored in each Calendar Quarter:</w:t>
            </w:r>
          </w:p>
        </w:tc>
      </w:tr>
      <w:tr w:rsidR="00FD0BB7" w:rsidRPr="00D455BC" w:rsidTr="002C162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1284" w:type="dxa"/>
            <w:shd w:val="clear" w:color="auto" w:fill="auto"/>
            <w:vAlign w:val="center"/>
          </w:tcPr>
          <w:p w:rsidR="00FD0BB7" w:rsidRPr="00FD0BB7" w:rsidRDefault="00FD0BB7" w:rsidP="00FD0BB7">
            <w:pPr>
              <w:tabs>
                <w:tab w:val="left" w:pos="710"/>
              </w:tabs>
              <w:spacing w:before="100"/>
              <w:ind w:right="-20"/>
              <w:jc w:val="right"/>
              <w:rPr>
                <w:rFonts w:asciiTheme="minorHAnsi" w:hAnsiTheme="minorHAnsi" w:cstheme="minorHAnsi"/>
              </w:rPr>
            </w:pPr>
            <w:r w:rsidRPr="00FD0BB7">
              <w:rPr>
                <w:rFonts w:asciiTheme="minorHAnsi" w:hAnsiTheme="minorHAnsi" w:cstheme="minorHAnsi"/>
              </w:rPr>
              <w:t>Jan-Mar (Q1)</w:t>
            </w:r>
          </w:p>
        </w:tc>
        <w:tc>
          <w:tcPr>
            <w:tcW w:w="1284" w:type="dxa"/>
            <w:gridSpan w:val="2"/>
            <w:tcBorders>
              <w:bottom w:val="single" w:sz="6" w:space="0" w:color="auto"/>
            </w:tcBorders>
            <w:shd w:val="clear" w:color="auto" w:fill="auto"/>
            <w:vAlign w:val="center"/>
          </w:tcPr>
          <w:p w:rsidR="00FD0BB7" w:rsidRPr="00FD0BB7" w:rsidRDefault="00FD0BB7" w:rsidP="002C1627">
            <w:pPr>
              <w:tabs>
                <w:tab w:val="left" w:pos="710"/>
              </w:tabs>
              <w:spacing w:before="100"/>
              <w:ind w:right="-20"/>
              <w:rPr>
                <w:rFonts w:asciiTheme="minorHAnsi" w:hAnsiTheme="minorHAnsi" w:cstheme="minorHAnsi"/>
              </w:rPr>
            </w:pPr>
          </w:p>
        </w:tc>
        <w:tc>
          <w:tcPr>
            <w:tcW w:w="1284" w:type="dxa"/>
            <w:gridSpan w:val="3"/>
            <w:shd w:val="clear" w:color="auto" w:fill="auto"/>
            <w:vAlign w:val="center"/>
          </w:tcPr>
          <w:p w:rsidR="00FD0BB7" w:rsidRPr="00FD0BB7" w:rsidRDefault="00FD0BB7" w:rsidP="00FD0BB7">
            <w:pPr>
              <w:tabs>
                <w:tab w:val="left" w:pos="710"/>
              </w:tabs>
              <w:spacing w:before="100"/>
              <w:ind w:right="-20"/>
              <w:jc w:val="right"/>
              <w:rPr>
                <w:rFonts w:asciiTheme="minorHAnsi" w:hAnsiTheme="minorHAnsi" w:cstheme="minorHAnsi"/>
              </w:rPr>
            </w:pPr>
            <w:r>
              <w:rPr>
                <w:rFonts w:asciiTheme="minorHAnsi" w:hAnsiTheme="minorHAnsi" w:cstheme="minorHAnsi"/>
              </w:rPr>
              <w:t>Apr-Jun</w:t>
            </w:r>
            <w:r w:rsidRPr="00FD0BB7">
              <w:rPr>
                <w:rFonts w:asciiTheme="minorHAnsi" w:hAnsiTheme="minorHAnsi" w:cstheme="minorHAnsi"/>
              </w:rPr>
              <w:t xml:space="preserve"> (Q</w:t>
            </w:r>
            <w:r>
              <w:rPr>
                <w:rFonts w:asciiTheme="minorHAnsi" w:hAnsiTheme="minorHAnsi" w:cstheme="minorHAnsi"/>
              </w:rPr>
              <w:t>2</w:t>
            </w:r>
            <w:r w:rsidRPr="00FD0BB7">
              <w:rPr>
                <w:rFonts w:asciiTheme="minorHAnsi" w:hAnsiTheme="minorHAnsi" w:cstheme="minorHAnsi"/>
              </w:rPr>
              <w:t>)</w:t>
            </w:r>
          </w:p>
        </w:tc>
        <w:tc>
          <w:tcPr>
            <w:tcW w:w="1284" w:type="dxa"/>
            <w:gridSpan w:val="3"/>
            <w:tcBorders>
              <w:bottom w:val="single" w:sz="6" w:space="0" w:color="auto"/>
            </w:tcBorders>
            <w:shd w:val="clear" w:color="auto" w:fill="auto"/>
            <w:vAlign w:val="center"/>
          </w:tcPr>
          <w:p w:rsidR="00FD0BB7" w:rsidRPr="00FD0BB7" w:rsidRDefault="00FD0BB7" w:rsidP="002C1627">
            <w:pPr>
              <w:tabs>
                <w:tab w:val="left" w:pos="710"/>
              </w:tabs>
              <w:spacing w:before="100"/>
              <w:ind w:right="-20"/>
              <w:rPr>
                <w:rFonts w:asciiTheme="minorHAnsi" w:hAnsiTheme="minorHAnsi" w:cstheme="minorHAnsi"/>
              </w:rPr>
            </w:pPr>
          </w:p>
        </w:tc>
        <w:tc>
          <w:tcPr>
            <w:tcW w:w="1284" w:type="dxa"/>
            <w:gridSpan w:val="4"/>
            <w:shd w:val="clear" w:color="auto" w:fill="auto"/>
            <w:vAlign w:val="center"/>
          </w:tcPr>
          <w:p w:rsidR="00FD0BB7" w:rsidRPr="00FD0BB7" w:rsidRDefault="00FD0BB7" w:rsidP="00FD0BB7">
            <w:pPr>
              <w:tabs>
                <w:tab w:val="left" w:pos="710"/>
              </w:tabs>
              <w:spacing w:before="100"/>
              <w:ind w:right="-20"/>
              <w:jc w:val="right"/>
              <w:rPr>
                <w:rFonts w:asciiTheme="minorHAnsi" w:hAnsiTheme="minorHAnsi" w:cstheme="minorHAnsi"/>
              </w:rPr>
            </w:pPr>
            <w:r>
              <w:rPr>
                <w:rFonts w:asciiTheme="minorHAnsi" w:hAnsiTheme="minorHAnsi" w:cstheme="minorHAnsi"/>
              </w:rPr>
              <w:t>Jul</w:t>
            </w:r>
            <w:r w:rsidRPr="00FD0BB7">
              <w:rPr>
                <w:rFonts w:asciiTheme="minorHAnsi" w:hAnsiTheme="minorHAnsi" w:cstheme="minorHAnsi"/>
              </w:rPr>
              <w:t>-</w:t>
            </w:r>
            <w:r>
              <w:rPr>
                <w:rFonts w:asciiTheme="minorHAnsi" w:hAnsiTheme="minorHAnsi" w:cstheme="minorHAnsi"/>
              </w:rPr>
              <w:t>Sep</w:t>
            </w:r>
            <w:r w:rsidRPr="00FD0BB7">
              <w:rPr>
                <w:rFonts w:asciiTheme="minorHAnsi" w:hAnsiTheme="minorHAnsi" w:cstheme="minorHAnsi"/>
              </w:rPr>
              <w:t xml:space="preserve"> (Q</w:t>
            </w:r>
            <w:r>
              <w:rPr>
                <w:rFonts w:asciiTheme="minorHAnsi" w:hAnsiTheme="minorHAnsi" w:cstheme="minorHAnsi"/>
              </w:rPr>
              <w:t>3</w:t>
            </w:r>
            <w:r w:rsidRPr="00FD0BB7">
              <w:rPr>
                <w:rFonts w:asciiTheme="minorHAnsi" w:hAnsiTheme="minorHAnsi" w:cstheme="minorHAnsi"/>
              </w:rPr>
              <w:t>)</w:t>
            </w:r>
          </w:p>
        </w:tc>
        <w:tc>
          <w:tcPr>
            <w:tcW w:w="1284" w:type="dxa"/>
            <w:gridSpan w:val="2"/>
            <w:tcBorders>
              <w:bottom w:val="single" w:sz="6" w:space="0" w:color="auto"/>
            </w:tcBorders>
            <w:shd w:val="clear" w:color="auto" w:fill="auto"/>
            <w:vAlign w:val="center"/>
          </w:tcPr>
          <w:p w:rsidR="00FD0BB7" w:rsidRPr="00FD0BB7" w:rsidRDefault="00FD0BB7" w:rsidP="002C1627">
            <w:pPr>
              <w:tabs>
                <w:tab w:val="left" w:pos="710"/>
              </w:tabs>
              <w:spacing w:before="100"/>
              <w:ind w:right="-20"/>
              <w:rPr>
                <w:rFonts w:asciiTheme="minorHAnsi" w:hAnsiTheme="minorHAnsi" w:cstheme="minorHAnsi"/>
              </w:rPr>
            </w:pPr>
          </w:p>
        </w:tc>
        <w:tc>
          <w:tcPr>
            <w:tcW w:w="1284" w:type="dxa"/>
            <w:gridSpan w:val="2"/>
            <w:shd w:val="clear" w:color="auto" w:fill="auto"/>
            <w:vAlign w:val="center"/>
          </w:tcPr>
          <w:p w:rsidR="00FD0BB7" w:rsidRPr="00FD0BB7" w:rsidRDefault="00FD0BB7" w:rsidP="00FD0BB7">
            <w:pPr>
              <w:tabs>
                <w:tab w:val="left" w:pos="710"/>
              </w:tabs>
              <w:spacing w:before="100"/>
              <w:ind w:right="-20"/>
              <w:jc w:val="right"/>
              <w:rPr>
                <w:rFonts w:asciiTheme="minorHAnsi" w:hAnsiTheme="minorHAnsi" w:cstheme="minorHAnsi"/>
              </w:rPr>
            </w:pPr>
            <w:r>
              <w:rPr>
                <w:rFonts w:asciiTheme="minorHAnsi" w:hAnsiTheme="minorHAnsi" w:cstheme="minorHAnsi"/>
              </w:rPr>
              <w:t>Oct</w:t>
            </w:r>
            <w:r w:rsidRPr="00FD0BB7">
              <w:rPr>
                <w:rFonts w:asciiTheme="minorHAnsi" w:hAnsiTheme="minorHAnsi" w:cstheme="minorHAnsi"/>
              </w:rPr>
              <w:t>-</w:t>
            </w:r>
            <w:r>
              <w:rPr>
                <w:rFonts w:asciiTheme="minorHAnsi" w:hAnsiTheme="minorHAnsi" w:cstheme="minorHAnsi"/>
              </w:rPr>
              <w:t>Dec</w:t>
            </w:r>
            <w:r w:rsidRPr="00FD0BB7">
              <w:rPr>
                <w:rFonts w:asciiTheme="minorHAnsi" w:hAnsiTheme="minorHAnsi" w:cstheme="minorHAnsi"/>
              </w:rPr>
              <w:t xml:space="preserve"> (Q</w:t>
            </w:r>
            <w:r>
              <w:rPr>
                <w:rFonts w:asciiTheme="minorHAnsi" w:hAnsiTheme="minorHAnsi" w:cstheme="minorHAnsi"/>
              </w:rPr>
              <w:t>4</w:t>
            </w:r>
            <w:r w:rsidRPr="00FD0BB7">
              <w:rPr>
                <w:rFonts w:asciiTheme="minorHAnsi" w:hAnsiTheme="minorHAnsi" w:cstheme="minorHAnsi"/>
              </w:rPr>
              <w:t>)</w:t>
            </w:r>
          </w:p>
        </w:tc>
        <w:tc>
          <w:tcPr>
            <w:tcW w:w="1285" w:type="dxa"/>
            <w:tcBorders>
              <w:left w:val="nil"/>
              <w:bottom w:val="single" w:sz="6" w:space="0" w:color="000000"/>
              <w:right w:val="single" w:sz="8" w:space="0" w:color="000000"/>
            </w:tcBorders>
            <w:shd w:val="clear" w:color="auto" w:fill="auto"/>
            <w:vAlign w:val="center"/>
          </w:tcPr>
          <w:p w:rsidR="00FD0BB7" w:rsidRPr="00FD0BB7" w:rsidRDefault="00FD0BB7" w:rsidP="002C1627">
            <w:pPr>
              <w:tabs>
                <w:tab w:val="left" w:pos="710"/>
              </w:tabs>
              <w:spacing w:before="100"/>
              <w:ind w:right="-20"/>
              <w:rPr>
                <w:rFonts w:asciiTheme="minorHAnsi" w:hAnsiTheme="minorHAnsi" w:cstheme="minorHAnsi"/>
              </w:rPr>
            </w:pPr>
          </w:p>
        </w:tc>
      </w:tr>
      <w:tr w:rsidR="00FD0BB7" w:rsidRPr="00D455BC" w:rsidTr="002C1627">
        <w:trPr>
          <w:cantSplit/>
          <w:trHeight w:val="415"/>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10273" w:type="dxa"/>
            <w:gridSpan w:val="18"/>
            <w:tcBorders>
              <w:right w:val="single" w:sz="8" w:space="0" w:color="000000"/>
            </w:tcBorders>
            <w:shd w:val="clear" w:color="auto" w:fill="auto"/>
            <w:vAlign w:val="center"/>
          </w:tcPr>
          <w:p w:rsidR="00FD0BB7" w:rsidRPr="00A10A16" w:rsidRDefault="00FD0BB7" w:rsidP="00FD0BB7">
            <w:pPr>
              <w:tabs>
                <w:tab w:val="left" w:pos="710"/>
              </w:tabs>
              <w:spacing w:before="100"/>
              <w:ind w:right="-20"/>
              <w:rPr>
                <w:rFonts w:asciiTheme="minorHAnsi" w:hAnsiTheme="minorHAnsi" w:cstheme="minorHAnsi"/>
                <w:b/>
              </w:rPr>
            </w:pPr>
            <w:r>
              <w:rPr>
                <w:rFonts w:asciiTheme="minorHAnsi" w:hAnsiTheme="minorHAnsi" w:cstheme="minorHAnsi"/>
                <w:b/>
              </w:rPr>
              <w:t>Percentage of Total White Wine Aged &amp; Stored in each Calendar Quarter:</w:t>
            </w:r>
          </w:p>
        </w:tc>
      </w:tr>
      <w:tr w:rsidR="00FD0BB7" w:rsidRPr="00D455BC" w:rsidTr="002C1627">
        <w:trPr>
          <w:cantSplit/>
          <w:trHeight w:val="331"/>
          <w:jc w:val="center"/>
        </w:trPr>
        <w:tc>
          <w:tcPr>
            <w:tcW w:w="517" w:type="dxa"/>
            <w:tcBorders>
              <w:left w:val="single" w:sz="8" w:space="0" w:color="000000"/>
            </w:tcBorders>
          </w:tcPr>
          <w:p w:rsidR="00FD0BB7" w:rsidRPr="00A10A16" w:rsidRDefault="00FD0BB7" w:rsidP="00FD0BB7">
            <w:pPr>
              <w:tabs>
                <w:tab w:val="left" w:pos="710"/>
              </w:tabs>
              <w:spacing w:before="100"/>
              <w:ind w:right="-20"/>
              <w:rPr>
                <w:rFonts w:asciiTheme="minorHAnsi" w:hAnsiTheme="minorHAnsi" w:cstheme="minorHAnsi"/>
                <w:highlight w:val="yellow"/>
              </w:rPr>
            </w:pPr>
          </w:p>
        </w:tc>
        <w:tc>
          <w:tcPr>
            <w:tcW w:w="1284" w:type="dxa"/>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b/>
              </w:rPr>
            </w:pPr>
            <w:r w:rsidRPr="00FD0BB7">
              <w:rPr>
                <w:rFonts w:asciiTheme="minorHAnsi" w:hAnsiTheme="minorHAnsi" w:cstheme="minorHAnsi"/>
              </w:rPr>
              <w:t>Jan-Mar (Q1)</w:t>
            </w:r>
          </w:p>
        </w:tc>
        <w:tc>
          <w:tcPr>
            <w:tcW w:w="1284" w:type="dxa"/>
            <w:gridSpan w:val="2"/>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b/>
              </w:rPr>
            </w:pPr>
          </w:p>
        </w:tc>
        <w:tc>
          <w:tcPr>
            <w:tcW w:w="1284" w:type="dxa"/>
            <w:gridSpan w:val="3"/>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b/>
              </w:rPr>
            </w:pPr>
            <w:r>
              <w:rPr>
                <w:rFonts w:asciiTheme="minorHAnsi" w:hAnsiTheme="minorHAnsi" w:cstheme="minorHAnsi"/>
              </w:rPr>
              <w:t>Apr-Jun</w:t>
            </w:r>
            <w:r w:rsidRPr="00FD0BB7">
              <w:rPr>
                <w:rFonts w:asciiTheme="minorHAnsi" w:hAnsiTheme="minorHAnsi" w:cstheme="minorHAnsi"/>
              </w:rPr>
              <w:t xml:space="preserve"> (Q</w:t>
            </w:r>
            <w:r>
              <w:rPr>
                <w:rFonts w:asciiTheme="minorHAnsi" w:hAnsiTheme="minorHAnsi" w:cstheme="minorHAnsi"/>
              </w:rPr>
              <w:t>2</w:t>
            </w:r>
            <w:r w:rsidRPr="00FD0BB7">
              <w:rPr>
                <w:rFonts w:asciiTheme="minorHAnsi" w:hAnsiTheme="minorHAnsi" w:cstheme="minorHAnsi"/>
              </w:rPr>
              <w:t>)</w:t>
            </w:r>
          </w:p>
        </w:tc>
        <w:tc>
          <w:tcPr>
            <w:tcW w:w="1284" w:type="dxa"/>
            <w:gridSpan w:val="3"/>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b/>
              </w:rPr>
            </w:pPr>
          </w:p>
        </w:tc>
        <w:tc>
          <w:tcPr>
            <w:tcW w:w="1284" w:type="dxa"/>
            <w:gridSpan w:val="4"/>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b/>
              </w:rPr>
            </w:pPr>
            <w:r>
              <w:rPr>
                <w:rFonts w:asciiTheme="minorHAnsi" w:hAnsiTheme="minorHAnsi" w:cstheme="minorHAnsi"/>
              </w:rPr>
              <w:t>Jul</w:t>
            </w:r>
            <w:r w:rsidRPr="00FD0BB7">
              <w:rPr>
                <w:rFonts w:asciiTheme="minorHAnsi" w:hAnsiTheme="minorHAnsi" w:cstheme="minorHAnsi"/>
              </w:rPr>
              <w:t>-</w:t>
            </w:r>
            <w:r>
              <w:rPr>
                <w:rFonts w:asciiTheme="minorHAnsi" w:hAnsiTheme="minorHAnsi" w:cstheme="minorHAnsi"/>
              </w:rPr>
              <w:t>Sep</w:t>
            </w:r>
            <w:r w:rsidRPr="00FD0BB7">
              <w:rPr>
                <w:rFonts w:asciiTheme="minorHAnsi" w:hAnsiTheme="minorHAnsi" w:cstheme="minorHAnsi"/>
              </w:rPr>
              <w:t xml:space="preserve"> (Q</w:t>
            </w:r>
            <w:r>
              <w:rPr>
                <w:rFonts w:asciiTheme="minorHAnsi" w:hAnsiTheme="minorHAnsi" w:cstheme="minorHAnsi"/>
              </w:rPr>
              <w:t>3</w:t>
            </w:r>
            <w:r w:rsidRPr="00FD0BB7">
              <w:rPr>
                <w:rFonts w:asciiTheme="minorHAnsi" w:hAnsiTheme="minorHAnsi" w:cstheme="minorHAnsi"/>
              </w:rPr>
              <w:t>)</w:t>
            </w:r>
          </w:p>
        </w:tc>
        <w:tc>
          <w:tcPr>
            <w:tcW w:w="1284" w:type="dxa"/>
            <w:gridSpan w:val="2"/>
            <w:tcBorders>
              <w:bottom w:val="single" w:sz="6" w:space="0" w:color="auto"/>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b/>
              </w:rPr>
            </w:pPr>
          </w:p>
        </w:tc>
        <w:tc>
          <w:tcPr>
            <w:tcW w:w="1284" w:type="dxa"/>
            <w:gridSpan w:val="2"/>
            <w:shd w:val="clear" w:color="auto" w:fill="auto"/>
            <w:vAlign w:val="center"/>
          </w:tcPr>
          <w:p w:rsidR="00FD0BB7" w:rsidRPr="00A10A16" w:rsidRDefault="00FD0BB7" w:rsidP="00FD0BB7">
            <w:pPr>
              <w:tabs>
                <w:tab w:val="left" w:pos="710"/>
              </w:tabs>
              <w:spacing w:before="100"/>
              <w:ind w:right="-20"/>
              <w:jc w:val="right"/>
              <w:rPr>
                <w:rFonts w:asciiTheme="minorHAnsi" w:hAnsiTheme="minorHAnsi" w:cstheme="minorHAnsi"/>
                <w:b/>
              </w:rPr>
            </w:pPr>
            <w:r>
              <w:rPr>
                <w:rFonts w:asciiTheme="minorHAnsi" w:hAnsiTheme="minorHAnsi" w:cstheme="minorHAnsi"/>
              </w:rPr>
              <w:t>Oct</w:t>
            </w:r>
            <w:r w:rsidRPr="00FD0BB7">
              <w:rPr>
                <w:rFonts w:asciiTheme="minorHAnsi" w:hAnsiTheme="minorHAnsi" w:cstheme="minorHAnsi"/>
              </w:rPr>
              <w:t>-</w:t>
            </w:r>
            <w:r>
              <w:rPr>
                <w:rFonts w:asciiTheme="minorHAnsi" w:hAnsiTheme="minorHAnsi" w:cstheme="minorHAnsi"/>
              </w:rPr>
              <w:t>Dec</w:t>
            </w:r>
            <w:r w:rsidRPr="00FD0BB7">
              <w:rPr>
                <w:rFonts w:asciiTheme="minorHAnsi" w:hAnsiTheme="minorHAnsi" w:cstheme="minorHAnsi"/>
              </w:rPr>
              <w:t xml:space="preserve"> (Q</w:t>
            </w:r>
            <w:r>
              <w:rPr>
                <w:rFonts w:asciiTheme="minorHAnsi" w:hAnsiTheme="minorHAnsi" w:cstheme="minorHAnsi"/>
              </w:rPr>
              <w:t>4</w:t>
            </w:r>
            <w:r w:rsidRPr="00FD0BB7">
              <w:rPr>
                <w:rFonts w:asciiTheme="minorHAnsi" w:hAnsiTheme="minorHAnsi" w:cstheme="minorHAnsi"/>
              </w:rPr>
              <w:t>)</w:t>
            </w:r>
          </w:p>
        </w:tc>
        <w:tc>
          <w:tcPr>
            <w:tcW w:w="1285" w:type="dxa"/>
            <w:tcBorders>
              <w:left w:val="nil"/>
              <w:bottom w:val="single" w:sz="6" w:space="0" w:color="000000"/>
              <w:right w:val="single" w:sz="8" w:space="0" w:color="000000"/>
            </w:tcBorders>
            <w:shd w:val="clear" w:color="auto" w:fill="auto"/>
            <w:vAlign w:val="center"/>
          </w:tcPr>
          <w:p w:rsidR="00FD0BB7" w:rsidRPr="00A10A16" w:rsidRDefault="00FD0BB7" w:rsidP="002C1627">
            <w:pPr>
              <w:tabs>
                <w:tab w:val="left" w:pos="710"/>
              </w:tabs>
              <w:spacing w:before="100"/>
              <w:ind w:right="-20"/>
              <w:rPr>
                <w:rFonts w:asciiTheme="minorHAnsi" w:hAnsiTheme="minorHAnsi" w:cstheme="minorHAnsi"/>
                <w:b/>
              </w:rPr>
            </w:pPr>
          </w:p>
        </w:tc>
      </w:tr>
      <w:tr w:rsidR="00FD0BB7" w:rsidRPr="00D455BC" w:rsidTr="00FD0BB7">
        <w:trPr>
          <w:cantSplit/>
          <w:trHeight w:val="331"/>
          <w:jc w:val="center"/>
        </w:trPr>
        <w:tc>
          <w:tcPr>
            <w:tcW w:w="517" w:type="dxa"/>
            <w:tcBorders>
              <w:left w:val="single" w:sz="8" w:space="0" w:color="000000"/>
              <w:bottom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p>
        </w:tc>
        <w:tc>
          <w:tcPr>
            <w:tcW w:w="10273" w:type="dxa"/>
            <w:gridSpan w:val="18"/>
            <w:tcBorders>
              <w:bottom w:val="single" w:sz="8" w:space="0" w:color="000000"/>
              <w:right w:val="single" w:sz="8" w:space="0" w:color="000000"/>
            </w:tcBorders>
            <w:shd w:val="clear" w:color="auto" w:fill="auto"/>
          </w:tcPr>
          <w:p w:rsidR="00FD0BB7" w:rsidRPr="00A10A16" w:rsidRDefault="00FD0BB7" w:rsidP="00FD0BB7">
            <w:pPr>
              <w:tabs>
                <w:tab w:val="left" w:pos="710"/>
              </w:tabs>
              <w:spacing w:before="100"/>
              <w:ind w:right="-20"/>
              <w:rPr>
                <w:rFonts w:asciiTheme="minorHAnsi" w:hAnsiTheme="minorHAnsi" w:cstheme="minorHAnsi"/>
              </w:rPr>
            </w:pPr>
          </w:p>
        </w:tc>
      </w:tr>
      <w:tr w:rsidR="00FD0BB7" w:rsidRPr="00D455BC" w:rsidTr="00FD0BB7">
        <w:trPr>
          <w:cantSplit/>
          <w:trHeight w:val="389"/>
          <w:jc w:val="center"/>
        </w:trPr>
        <w:tc>
          <w:tcPr>
            <w:tcW w:w="517" w:type="dxa"/>
            <w:tcBorders>
              <w:top w:val="single" w:sz="8" w:space="0" w:color="000000"/>
              <w:left w:val="single" w:sz="8" w:space="0" w:color="000000"/>
              <w:bottom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Pr>
                <w:rFonts w:asciiTheme="minorHAnsi" w:hAnsiTheme="minorHAnsi" w:cstheme="minorHAnsi"/>
              </w:rPr>
              <w:t>5</w:t>
            </w:r>
            <w:r w:rsidRPr="00A10A16">
              <w:rPr>
                <w:rFonts w:asciiTheme="minorHAnsi" w:hAnsiTheme="minorHAnsi" w:cstheme="minorHAnsi"/>
              </w:rPr>
              <w:t>.</w:t>
            </w:r>
          </w:p>
        </w:tc>
        <w:tc>
          <w:tcPr>
            <w:tcW w:w="10273" w:type="dxa"/>
            <w:gridSpan w:val="18"/>
            <w:tcBorders>
              <w:top w:val="single" w:sz="8" w:space="0" w:color="000000"/>
              <w:bottom w:val="single" w:sz="8" w:space="0" w:color="000000"/>
              <w:right w:val="single" w:sz="8" w:space="0" w:color="000000"/>
            </w:tcBorders>
          </w:tcPr>
          <w:p w:rsidR="00FD0BB7" w:rsidRPr="00A10A16" w:rsidRDefault="00FD0BB7" w:rsidP="00FD0BB7">
            <w:pPr>
              <w:tabs>
                <w:tab w:val="left" w:pos="710"/>
              </w:tabs>
              <w:spacing w:before="100"/>
              <w:ind w:right="-20"/>
              <w:rPr>
                <w:rFonts w:asciiTheme="minorHAnsi" w:hAnsiTheme="minorHAnsi" w:cstheme="minorHAnsi"/>
                <w:b/>
              </w:rPr>
            </w:pPr>
            <w:r>
              <w:rPr>
                <w:rFonts w:asciiTheme="minorHAnsi" w:hAnsiTheme="minorHAnsi" w:cstheme="minorHAnsi"/>
                <w:b/>
              </w:rPr>
              <w:t>EMISSION CONTROL SYSTEM</w:t>
            </w:r>
            <w:r w:rsidRPr="00A10A16">
              <w:rPr>
                <w:rFonts w:asciiTheme="minorHAnsi" w:hAnsiTheme="minorHAnsi" w:cstheme="minorHAnsi"/>
                <w:b/>
              </w:rPr>
              <w:t xml:space="preserve">     </w:t>
            </w:r>
          </w:p>
          <w:p w:rsidR="00FD0BB7" w:rsidRPr="00A10A16" w:rsidRDefault="00FD0BB7" w:rsidP="00FD0BB7">
            <w:pPr>
              <w:tabs>
                <w:tab w:val="left" w:pos="710"/>
              </w:tabs>
              <w:spacing w:before="100" w:after="100"/>
              <w:ind w:right="-14"/>
              <w:rPr>
                <w:rFonts w:asciiTheme="minorHAnsi" w:hAnsiTheme="minorHAnsi" w:cstheme="minorHAnsi"/>
                <w:color w:val="FF0000"/>
              </w:rPr>
            </w:pPr>
            <w:r w:rsidRPr="00DA4865">
              <w:rPr>
                <w:rFonts w:asciiTheme="minorHAnsi" w:hAnsiTheme="minorHAnsi" w:cstheme="minorHAnsi"/>
                <w:color w:val="000000" w:themeColor="text1"/>
              </w:rPr>
              <w:t xml:space="preserve">Does this facility propose or currently utilize add-on air emission controls for the aging/storage process?  </w:t>
            </w:r>
            <w:r>
              <w:rPr>
                <w:rFonts w:asciiTheme="minorHAnsi" w:hAnsiTheme="minorHAnsi" w:cstheme="minorHAnsi"/>
                <w:color w:val="FF0000"/>
              </w:rPr>
              <w:t xml:space="preserve"> </w:t>
            </w:r>
            <w:r w:rsidRPr="00A10A16">
              <w:rPr>
                <w:rFonts w:asciiTheme="minorHAnsi" w:hAnsiTheme="minorHAnsi" w:cstheme="minorHAnsi"/>
              </w:rPr>
              <w:t xml:space="preserve"> </w:t>
            </w:r>
            <w:r w:rsidRPr="00A10A16">
              <w:rPr>
                <w:rFonts w:asciiTheme="minorHAnsi" w:hAnsiTheme="minorHAnsi" w:cstheme="minorHAnsi"/>
              </w:rPr>
              <w:fldChar w:fldCharType="begin">
                <w:ffData>
                  <w:name w:val="Check2"/>
                  <w:enabled/>
                  <w:calcOnExit w:val="0"/>
                  <w:checkBox>
                    <w:sizeAuto/>
                    <w:default w:val="0"/>
                  </w:checkBox>
                </w:ffData>
              </w:fldChar>
            </w:r>
            <w:r w:rsidRPr="00A10A16">
              <w:rPr>
                <w:rFonts w:asciiTheme="minorHAnsi" w:hAnsiTheme="minorHAnsi" w:cstheme="minorHAnsi"/>
              </w:rPr>
              <w:instrText xml:space="preserve"> FORMCHECKBOX </w:instrText>
            </w:r>
            <w:r w:rsidR="00D43D87">
              <w:rPr>
                <w:rFonts w:asciiTheme="minorHAnsi" w:hAnsiTheme="minorHAnsi" w:cstheme="minorHAnsi"/>
              </w:rPr>
            </w:r>
            <w:r w:rsidR="00D43D87">
              <w:rPr>
                <w:rFonts w:asciiTheme="minorHAnsi" w:hAnsiTheme="minorHAnsi" w:cstheme="minorHAnsi"/>
              </w:rPr>
              <w:fldChar w:fldCharType="separate"/>
            </w:r>
            <w:r w:rsidRPr="00A10A16">
              <w:rPr>
                <w:rFonts w:asciiTheme="minorHAnsi" w:hAnsiTheme="minorHAnsi" w:cstheme="minorHAnsi"/>
              </w:rPr>
              <w:fldChar w:fldCharType="end"/>
            </w:r>
            <w:r w:rsidRPr="00A10A16">
              <w:rPr>
                <w:rFonts w:asciiTheme="minorHAnsi" w:hAnsiTheme="minorHAnsi" w:cstheme="minorHAnsi"/>
              </w:rPr>
              <w:t xml:space="preserve">  Yes  </w:t>
            </w:r>
            <w:r w:rsidRPr="00A10A16">
              <w:rPr>
                <w:rFonts w:asciiTheme="minorHAnsi" w:hAnsiTheme="minorHAnsi" w:cstheme="minorHAnsi"/>
              </w:rPr>
              <w:fldChar w:fldCharType="begin">
                <w:ffData>
                  <w:name w:val="Check2"/>
                  <w:enabled/>
                  <w:calcOnExit w:val="0"/>
                  <w:checkBox>
                    <w:sizeAuto/>
                    <w:default w:val="0"/>
                  </w:checkBox>
                </w:ffData>
              </w:fldChar>
            </w:r>
            <w:r w:rsidRPr="00A10A16">
              <w:rPr>
                <w:rFonts w:asciiTheme="minorHAnsi" w:hAnsiTheme="minorHAnsi" w:cstheme="minorHAnsi"/>
              </w:rPr>
              <w:instrText xml:space="preserve"> FORMCHECKBOX </w:instrText>
            </w:r>
            <w:r w:rsidR="00D43D87">
              <w:rPr>
                <w:rFonts w:asciiTheme="minorHAnsi" w:hAnsiTheme="minorHAnsi" w:cstheme="minorHAnsi"/>
              </w:rPr>
            </w:r>
            <w:r w:rsidR="00D43D87">
              <w:rPr>
                <w:rFonts w:asciiTheme="minorHAnsi" w:hAnsiTheme="minorHAnsi" w:cstheme="minorHAnsi"/>
              </w:rPr>
              <w:fldChar w:fldCharType="separate"/>
            </w:r>
            <w:r w:rsidRPr="00A10A16">
              <w:rPr>
                <w:rFonts w:asciiTheme="minorHAnsi" w:hAnsiTheme="minorHAnsi" w:cstheme="minorHAnsi"/>
              </w:rPr>
              <w:fldChar w:fldCharType="end"/>
            </w:r>
            <w:r w:rsidRPr="00A10A16">
              <w:rPr>
                <w:rFonts w:asciiTheme="minorHAnsi" w:hAnsiTheme="minorHAnsi" w:cstheme="minorHAnsi"/>
              </w:rPr>
              <w:t xml:space="preserve">  No </w:t>
            </w:r>
            <w:r w:rsidRPr="00A10A16">
              <w:rPr>
                <w:rFonts w:asciiTheme="minorHAnsi" w:hAnsiTheme="minorHAnsi" w:cstheme="minorHAnsi"/>
                <w:color w:val="FF0000"/>
              </w:rPr>
              <w:t xml:space="preserve"> </w:t>
            </w:r>
          </w:p>
          <w:p w:rsidR="00FD0BB7" w:rsidRPr="00954B27" w:rsidRDefault="00FD0BB7" w:rsidP="00FD0BB7">
            <w:pPr>
              <w:tabs>
                <w:tab w:val="left" w:pos="710"/>
              </w:tabs>
              <w:spacing w:after="100"/>
              <w:ind w:right="-14"/>
              <w:rPr>
                <w:rFonts w:asciiTheme="minorHAnsi" w:hAnsiTheme="minorHAnsi" w:cstheme="minorHAnsi"/>
                <w:color w:val="FF0000"/>
              </w:rPr>
            </w:pPr>
            <w:r w:rsidRPr="00A10A16">
              <w:rPr>
                <w:rFonts w:asciiTheme="minorHAnsi" w:hAnsiTheme="minorHAnsi" w:cstheme="minorHAnsi"/>
              </w:rPr>
              <w:t xml:space="preserve">If </w:t>
            </w:r>
            <w:r>
              <w:rPr>
                <w:rFonts w:asciiTheme="minorHAnsi" w:hAnsiTheme="minorHAnsi" w:cstheme="minorHAnsi"/>
              </w:rPr>
              <w:t xml:space="preserve">yes, </w:t>
            </w:r>
            <w:r w:rsidRPr="00A10A16">
              <w:rPr>
                <w:rFonts w:asciiTheme="minorHAnsi" w:hAnsiTheme="minorHAnsi" w:cstheme="minorHAnsi"/>
              </w:rPr>
              <w:t>enclose a copy of the control equipment’s technical brochure/data sheet and the manufacturer’s emission statement and/or emission guarantee.</w:t>
            </w:r>
          </w:p>
        </w:tc>
      </w:tr>
      <w:tr w:rsidR="00FD0BB7" w:rsidRPr="00D455BC" w:rsidTr="00FD0BB7">
        <w:trPr>
          <w:cantSplit/>
          <w:trHeight w:val="1283"/>
          <w:jc w:val="center"/>
        </w:trPr>
        <w:tc>
          <w:tcPr>
            <w:tcW w:w="517" w:type="dxa"/>
            <w:tcBorders>
              <w:top w:val="single" w:sz="8" w:space="0" w:color="000000"/>
              <w:left w:val="single" w:sz="8" w:space="0" w:color="000000"/>
              <w:bottom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Pr>
                <w:rFonts w:asciiTheme="minorHAnsi" w:hAnsiTheme="minorHAnsi" w:cstheme="minorHAnsi"/>
              </w:rPr>
              <w:t>6</w:t>
            </w:r>
            <w:r w:rsidRPr="00A10A16">
              <w:rPr>
                <w:rFonts w:asciiTheme="minorHAnsi" w:hAnsiTheme="minorHAnsi" w:cstheme="minorHAnsi"/>
              </w:rPr>
              <w:t>.</w:t>
            </w:r>
          </w:p>
        </w:tc>
        <w:tc>
          <w:tcPr>
            <w:tcW w:w="10273" w:type="dxa"/>
            <w:gridSpan w:val="18"/>
            <w:tcBorders>
              <w:top w:val="single" w:sz="8" w:space="0" w:color="000000"/>
              <w:bottom w:val="single" w:sz="8" w:space="0" w:color="000000"/>
              <w:right w:val="single" w:sz="8" w:space="0" w:color="000000"/>
            </w:tcBorders>
          </w:tcPr>
          <w:p w:rsidR="00FD0BB7" w:rsidRDefault="00FD0BB7" w:rsidP="00FD0BB7">
            <w:pPr>
              <w:tabs>
                <w:tab w:val="left" w:pos="710"/>
              </w:tabs>
              <w:spacing w:before="100"/>
              <w:ind w:right="-20"/>
              <w:rPr>
                <w:rFonts w:asciiTheme="minorHAnsi" w:hAnsiTheme="minorHAnsi" w:cstheme="minorHAnsi"/>
                <w:b/>
              </w:rPr>
            </w:pPr>
            <w:r w:rsidRPr="00A10A16">
              <w:rPr>
                <w:rFonts w:asciiTheme="minorHAnsi" w:hAnsiTheme="minorHAnsi" w:cstheme="minorHAnsi"/>
                <w:b/>
              </w:rPr>
              <w:t xml:space="preserve">MASS </w:t>
            </w:r>
            <w:r>
              <w:rPr>
                <w:rFonts w:asciiTheme="minorHAnsi" w:hAnsiTheme="minorHAnsi" w:cstheme="minorHAnsi"/>
                <w:b/>
              </w:rPr>
              <w:t>EMISSION CALCULATIONS</w:t>
            </w:r>
          </w:p>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Provide daily and annual mass emission calculations for the winery using the most current version of the Districts Winery Spreadsheet.  This spreadsheet may be downloaded from the Emission Calculations section of the Districts Winery Webpage at</w:t>
            </w:r>
            <w:r>
              <w:rPr>
                <w:rFonts w:asciiTheme="minorHAnsi" w:hAnsiTheme="minorHAnsi" w:cstheme="minorHAnsi"/>
              </w:rPr>
              <w:t xml:space="preserve"> </w:t>
            </w:r>
            <w:hyperlink r:id="rId7" w:history="1">
              <w:r w:rsidR="00DA4865">
                <w:rPr>
                  <w:rStyle w:val="Hyperlink"/>
                  <w:rFonts w:asciiTheme="minorHAnsi" w:hAnsiTheme="minorHAnsi" w:cstheme="minorHAnsi"/>
                </w:rPr>
                <w:t>Winery Emissions</w:t>
              </w:r>
              <w:bookmarkStart w:id="0" w:name="_GoBack"/>
              <w:bookmarkEnd w:id="0"/>
              <w:r w:rsidR="00DA4865">
                <w:rPr>
                  <w:rStyle w:val="Hyperlink"/>
                  <w:rFonts w:asciiTheme="minorHAnsi" w:hAnsiTheme="minorHAnsi" w:cstheme="minorHAnsi"/>
                </w:rPr>
                <w:t xml:space="preserve"> Spreadsheet</w:t>
              </w:r>
            </w:hyperlink>
            <w:r>
              <w:rPr>
                <w:rFonts w:asciiTheme="minorHAnsi" w:hAnsiTheme="minorHAnsi" w:cstheme="minorHAnsi"/>
              </w:rPr>
              <w:t xml:space="preserve">. </w:t>
            </w:r>
          </w:p>
        </w:tc>
      </w:tr>
      <w:tr w:rsidR="00FD0BB7" w:rsidRPr="00D455BC" w:rsidTr="00FD0BB7">
        <w:trPr>
          <w:cantSplit/>
          <w:trHeight w:val="20"/>
          <w:jc w:val="center"/>
        </w:trPr>
        <w:tc>
          <w:tcPr>
            <w:tcW w:w="517" w:type="dxa"/>
            <w:tcBorders>
              <w:top w:val="single" w:sz="8" w:space="0" w:color="000000"/>
              <w:left w:val="single" w:sz="8" w:space="0" w:color="000000"/>
              <w:bottom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Pr>
                <w:rFonts w:asciiTheme="minorHAnsi" w:hAnsiTheme="minorHAnsi" w:cstheme="minorHAnsi"/>
              </w:rPr>
              <w:t>7</w:t>
            </w:r>
            <w:r w:rsidRPr="00A10A16">
              <w:rPr>
                <w:rFonts w:asciiTheme="minorHAnsi" w:hAnsiTheme="minorHAnsi" w:cstheme="minorHAnsi"/>
              </w:rPr>
              <w:t>.</w:t>
            </w:r>
          </w:p>
        </w:tc>
        <w:tc>
          <w:tcPr>
            <w:tcW w:w="10273" w:type="dxa"/>
            <w:gridSpan w:val="18"/>
            <w:tcBorders>
              <w:top w:val="single" w:sz="8" w:space="0" w:color="000000"/>
              <w:bottom w:val="single" w:sz="8" w:space="0" w:color="000000"/>
              <w:right w:val="single" w:sz="8" w:space="0" w:color="000000"/>
            </w:tcBorders>
          </w:tcPr>
          <w:p w:rsidR="00FD0BB7" w:rsidRPr="00A10A16" w:rsidRDefault="00FD0BB7" w:rsidP="00FD0BB7">
            <w:pPr>
              <w:tabs>
                <w:tab w:val="left" w:pos="710"/>
              </w:tabs>
              <w:spacing w:before="100"/>
              <w:ind w:right="-20"/>
              <w:rPr>
                <w:rFonts w:asciiTheme="minorHAnsi" w:hAnsiTheme="minorHAnsi" w:cstheme="minorHAnsi"/>
                <w:b/>
              </w:rPr>
            </w:pPr>
            <w:r w:rsidRPr="00A10A16">
              <w:rPr>
                <w:rFonts w:asciiTheme="minorHAnsi" w:hAnsiTheme="minorHAnsi" w:cstheme="minorHAnsi"/>
                <w:b/>
              </w:rPr>
              <w:t>Signature of Responsible Official, Partner, or Sole Proprietor of Organization:</w:t>
            </w:r>
          </w:p>
          <w:p w:rsidR="00FD0BB7" w:rsidRPr="00A10A16" w:rsidRDefault="00FD0BB7" w:rsidP="00FD0BB7">
            <w:pPr>
              <w:tabs>
                <w:tab w:val="left" w:pos="710"/>
              </w:tabs>
              <w:spacing w:before="100"/>
              <w:ind w:right="-20"/>
              <w:rPr>
                <w:rFonts w:asciiTheme="minorHAnsi" w:hAnsiTheme="minorHAnsi" w:cstheme="minorHAnsi"/>
              </w:rPr>
            </w:pPr>
          </w:p>
        </w:tc>
      </w:tr>
      <w:tr w:rsidR="00FD0BB7" w:rsidRPr="00D455BC" w:rsidTr="00FD0BB7">
        <w:trPr>
          <w:cantSplit/>
          <w:trHeight w:val="20"/>
          <w:jc w:val="center"/>
        </w:trPr>
        <w:tc>
          <w:tcPr>
            <w:tcW w:w="517" w:type="dxa"/>
            <w:tcBorders>
              <w:top w:val="single" w:sz="8" w:space="0" w:color="000000"/>
              <w:left w:val="single" w:sz="8" w:space="0" w:color="000000"/>
              <w:bottom w:val="single" w:sz="8" w:space="0" w:color="000000"/>
            </w:tcBorders>
          </w:tcPr>
          <w:p w:rsidR="00FD0BB7" w:rsidRPr="00A10A16" w:rsidRDefault="00FD0BB7" w:rsidP="00FD0BB7">
            <w:pPr>
              <w:tabs>
                <w:tab w:val="left" w:pos="710"/>
              </w:tabs>
              <w:spacing w:before="100"/>
              <w:ind w:right="-20"/>
              <w:rPr>
                <w:rFonts w:asciiTheme="minorHAnsi" w:hAnsiTheme="minorHAnsi" w:cstheme="minorHAnsi"/>
                <w:b/>
              </w:rPr>
            </w:pPr>
          </w:p>
        </w:tc>
        <w:tc>
          <w:tcPr>
            <w:tcW w:w="3066" w:type="dxa"/>
            <w:gridSpan w:val="5"/>
            <w:tcBorders>
              <w:top w:val="single" w:sz="8" w:space="0" w:color="000000"/>
              <w:bottom w:val="single" w:sz="8" w:space="0" w:color="000000"/>
              <w:right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Print Name:</w:t>
            </w:r>
          </w:p>
          <w:p w:rsidR="00FD0BB7" w:rsidRPr="00A10A16" w:rsidRDefault="00FD0BB7" w:rsidP="00FD0BB7">
            <w:pPr>
              <w:tabs>
                <w:tab w:val="left" w:pos="710"/>
              </w:tabs>
              <w:spacing w:before="100"/>
              <w:ind w:right="-20"/>
              <w:rPr>
                <w:rFonts w:asciiTheme="minorHAnsi" w:hAnsiTheme="minorHAnsi" w:cstheme="minorHAnsi"/>
              </w:rPr>
            </w:pPr>
          </w:p>
        </w:tc>
        <w:tc>
          <w:tcPr>
            <w:tcW w:w="3243" w:type="dxa"/>
            <w:gridSpan w:val="7"/>
            <w:tcBorders>
              <w:top w:val="single" w:sz="8" w:space="0" w:color="000000"/>
              <w:bottom w:val="single" w:sz="8" w:space="0" w:color="000000"/>
              <w:right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Title:</w:t>
            </w:r>
          </w:p>
        </w:tc>
        <w:tc>
          <w:tcPr>
            <w:tcW w:w="3964" w:type="dxa"/>
            <w:gridSpan w:val="6"/>
            <w:tcBorders>
              <w:top w:val="single" w:sz="8" w:space="0" w:color="000000"/>
              <w:bottom w:val="single" w:sz="8" w:space="0" w:color="000000"/>
              <w:right w:val="single" w:sz="8" w:space="0" w:color="000000"/>
            </w:tcBorders>
          </w:tcPr>
          <w:p w:rsidR="00FD0BB7" w:rsidRPr="00A10A16" w:rsidRDefault="00FD0BB7" w:rsidP="00FD0BB7">
            <w:pPr>
              <w:tabs>
                <w:tab w:val="left" w:pos="710"/>
              </w:tabs>
              <w:spacing w:before="100"/>
              <w:ind w:right="-20"/>
              <w:rPr>
                <w:rFonts w:asciiTheme="minorHAnsi" w:hAnsiTheme="minorHAnsi" w:cstheme="minorHAnsi"/>
              </w:rPr>
            </w:pPr>
            <w:r w:rsidRPr="00A10A16">
              <w:rPr>
                <w:rFonts w:asciiTheme="minorHAnsi" w:hAnsiTheme="minorHAnsi" w:cstheme="minorHAnsi"/>
              </w:rPr>
              <w:t>Date:</w:t>
            </w:r>
          </w:p>
        </w:tc>
      </w:tr>
    </w:tbl>
    <w:p w:rsidR="00AC622B" w:rsidRPr="00D455BC" w:rsidRDefault="00AC622B" w:rsidP="006E4214"/>
    <w:sectPr w:rsidR="00AC622B" w:rsidRPr="00D455BC" w:rsidSect="00A472E9">
      <w:type w:val="continuous"/>
      <w:pgSz w:w="12240" w:h="15840"/>
      <w:pgMar w:top="317" w:right="792" w:bottom="317" w:left="79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CCF"/>
    <w:multiLevelType w:val="hybridMultilevel"/>
    <w:tmpl w:val="D8D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71ED"/>
    <w:multiLevelType w:val="hybridMultilevel"/>
    <w:tmpl w:val="6D2CAD54"/>
    <w:lvl w:ilvl="0" w:tplc="CA8E6468">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018E5"/>
    <w:multiLevelType w:val="hybridMultilevel"/>
    <w:tmpl w:val="2BA81038"/>
    <w:lvl w:ilvl="0" w:tplc="C6C27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315C6"/>
    <w:multiLevelType w:val="hybridMultilevel"/>
    <w:tmpl w:val="E2C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B63BF"/>
    <w:multiLevelType w:val="hybridMultilevel"/>
    <w:tmpl w:val="E11EEDE2"/>
    <w:lvl w:ilvl="0" w:tplc="91C47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8B20B7"/>
    <w:multiLevelType w:val="hybridMultilevel"/>
    <w:tmpl w:val="56C8BA38"/>
    <w:lvl w:ilvl="0" w:tplc="A504FC8A">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E5"/>
    <w:rsid w:val="00020634"/>
    <w:rsid w:val="00035F27"/>
    <w:rsid w:val="00037143"/>
    <w:rsid w:val="00051BFF"/>
    <w:rsid w:val="00070BB5"/>
    <w:rsid w:val="000822A0"/>
    <w:rsid w:val="000B0587"/>
    <w:rsid w:val="000C580C"/>
    <w:rsid w:val="000D5C1D"/>
    <w:rsid w:val="001023E5"/>
    <w:rsid w:val="0010540E"/>
    <w:rsid w:val="00106D35"/>
    <w:rsid w:val="00136E89"/>
    <w:rsid w:val="00183C78"/>
    <w:rsid w:val="00210507"/>
    <w:rsid w:val="002167BF"/>
    <w:rsid w:val="00244CCA"/>
    <w:rsid w:val="002455DE"/>
    <w:rsid w:val="002519A7"/>
    <w:rsid w:val="002626AA"/>
    <w:rsid w:val="00283C18"/>
    <w:rsid w:val="0029656D"/>
    <w:rsid w:val="002A7F60"/>
    <w:rsid w:val="002B2E7E"/>
    <w:rsid w:val="002C1627"/>
    <w:rsid w:val="002C7A8E"/>
    <w:rsid w:val="002F0F76"/>
    <w:rsid w:val="002F2CD2"/>
    <w:rsid w:val="003070D6"/>
    <w:rsid w:val="00314C79"/>
    <w:rsid w:val="00315E2E"/>
    <w:rsid w:val="00327EF6"/>
    <w:rsid w:val="00330781"/>
    <w:rsid w:val="00342CCE"/>
    <w:rsid w:val="00343CAB"/>
    <w:rsid w:val="00370E5E"/>
    <w:rsid w:val="00382988"/>
    <w:rsid w:val="00383179"/>
    <w:rsid w:val="003837B7"/>
    <w:rsid w:val="003A1072"/>
    <w:rsid w:val="003B2278"/>
    <w:rsid w:val="003D7496"/>
    <w:rsid w:val="003E6BDA"/>
    <w:rsid w:val="003F1F07"/>
    <w:rsid w:val="004015F9"/>
    <w:rsid w:val="00404CE1"/>
    <w:rsid w:val="00421ABD"/>
    <w:rsid w:val="004376EF"/>
    <w:rsid w:val="004456EE"/>
    <w:rsid w:val="00451D20"/>
    <w:rsid w:val="00455DEF"/>
    <w:rsid w:val="00491684"/>
    <w:rsid w:val="004A2C83"/>
    <w:rsid w:val="004C4344"/>
    <w:rsid w:val="004E2522"/>
    <w:rsid w:val="00506092"/>
    <w:rsid w:val="00506B55"/>
    <w:rsid w:val="00513D2C"/>
    <w:rsid w:val="0055608C"/>
    <w:rsid w:val="0058070F"/>
    <w:rsid w:val="005A2191"/>
    <w:rsid w:val="005A6376"/>
    <w:rsid w:val="005B0C5E"/>
    <w:rsid w:val="005C5F5E"/>
    <w:rsid w:val="005D3676"/>
    <w:rsid w:val="005E7B4B"/>
    <w:rsid w:val="005F6D8A"/>
    <w:rsid w:val="00600F15"/>
    <w:rsid w:val="00623031"/>
    <w:rsid w:val="00625C05"/>
    <w:rsid w:val="00634264"/>
    <w:rsid w:val="006522A4"/>
    <w:rsid w:val="006A0CEE"/>
    <w:rsid w:val="006B3272"/>
    <w:rsid w:val="006B69ED"/>
    <w:rsid w:val="006B7AEF"/>
    <w:rsid w:val="006D0236"/>
    <w:rsid w:val="006D1B59"/>
    <w:rsid w:val="006E4214"/>
    <w:rsid w:val="00703BD7"/>
    <w:rsid w:val="007070E9"/>
    <w:rsid w:val="007329A9"/>
    <w:rsid w:val="00732EEF"/>
    <w:rsid w:val="0073531A"/>
    <w:rsid w:val="00735F08"/>
    <w:rsid w:val="00746692"/>
    <w:rsid w:val="00751EFE"/>
    <w:rsid w:val="007550AE"/>
    <w:rsid w:val="0076547C"/>
    <w:rsid w:val="007745F8"/>
    <w:rsid w:val="007B0DD8"/>
    <w:rsid w:val="007B2B88"/>
    <w:rsid w:val="007B7CF8"/>
    <w:rsid w:val="007D6428"/>
    <w:rsid w:val="007E0480"/>
    <w:rsid w:val="008179F8"/>
    <w:rsid w:val="00851943"/>
    <w:rsid w:val="00866199"/>
    <w:rsid w:val="00896236"/>
    <w:rsid w:val="008B44A6"/>
    <w:rsid w:val="008E21B8"/>
    <w:rsid w:val="00921AF4"/>
    <w:rsid w:val="0092680A"/>
    <w:rsid w:val="009308C2"/>
    <w:rsid w:val="0094371B"/>
    <w:rsid w:val="00954B27"/>
    <w:rsid w:val="00965D08"/>
    <w:rsid w:val="00980548"/>
    <w:rsid w:val="009A5793"/>
    <w:rsid w:val="009F1602"/>
    <w:rsid w:val="00A10A16"/>
    <w:rsid w:val="00A174CC"/>
    <w:rsid w:val="00A20F80"/>
    <w:rsid w:val="00A43CAD"/>
    <w:rsid w:val="00A45E33"/>
    <w:rsid w:val="00A472E9"/>
    <w:rsid w:val="00A53FD2"/>
    <w:rsid w:val="00A57581"/>
    <w:rsid w:val="00A7095F"/>
    <w:rsid w:val="00A777EE"/>
    <w:rsid w:val="00A955BD"/>
    <w:rsid w:val="00AC57EA"/>
    <w:rsid w:val="00AC622B"/>
    <w:rsid w:val="00AC6D4F"/>
    <w:rsid w:val="00AD2DF1"/>
    <w:rsid w:val="00AD585C"/>
    <w:rsid w:val="00AF4482"/>
    <w:rsid w:val="00B07CC5"/>
    <w:rsid w:val="00B270C8"/>
    <w:rsid w:val="00B60927"/>
    <w:rsid w:val="00B66C91"/>
    <w:rsid w:val="00B70372"/>
    <w:rsid w:val="00B9406B"/>
    <w:rsid w:val="00BB62B2"/>
    <w:rsid w:val="00BC1BAF"/>
    <w:rsid w:val="00BC4321"/>
    <w:rsid w:val="00BC6B29"/>
    <w:rsid w:val="00BD2E3C"/>
    <w:rsid w:val="00C00245"/>
    <w:rsid w:val="00C17413"/>
    <w:rsid w:val="00C21EC6"/>
    <w:rsid w:val="00C3257C"/>
    <w:rsid w:val="00C476D6"/>
    <w:rsid w:val="00C55BD3"/>
    <w:rsid w:val="00C65644"/>
    <w:rsid w:val="00C67730"/>
    <w:rsid w:val="00C87E88"/>
    <w:rsid w:val="00CA3763"/>
    <w:rsid w:val="00CC66CC"/>
    <w:rsid w:val="00CE52CD"/>
    <w:rsid w:val="00D23317"/>
    <w:rsid w:val="00D455BC"/>
    <w:rsid w:val="00D47594"/>
    <w:rsid w:val="00D6586E"/>
    <w:rsid w:val="00D735BF"/>
    <w:rsid w:val="00DA2FBB"/>
    <w:rsid w:val="00DA4865"/>
    <w:rsid w:val="00DD35EC"/>
    <w:rsid w:val="00DF414C"/>
    <w:rsid w:val="00E05CD3"/>
    <w:rsid w:val="00E17FC6"/>
    <w:rsid w:val="00E24FD2"/>
    <w:rsid w:val="00E65CCA"/>
    <w:rsid w:val="00E670E3"/>
    <w:rsid w:val="00E73055"/>
    <w:rsid w:val="00E7368C"/>
    <w:rsid w:val="00E75B6D"/>
    <w:rsid w:val="00E82A98"/>
    <w:rsid w:val="00E86E3B"/>
    <w:rsid w:val="00E94331"/>
    <w:rsid w:val="00E97C3D"/>
    <w:rsid w:val="00EA20E8"/>
    <w:rsid w:val="00EA5F9D"/>
    <w:rsid w:val="00EC54D6"/>
    <w:rsid w:val="00EC66A1"/>
    <w:rsid w:val="00EC7979"/>
    <w:rsid w:val="00ED2E37"/>
    <w:rsid w:val="00F1398F"/>
    <w:rsid w:val="00F2125A"/>
    <w:rsid w:val="00F955E4"/>
    <w:rsid w:val="00FA4AB0"/>
    <w:rsid w:val="00FA563D"/>
    <w:rsid w:val="00FD0BB7"/>
    <w:rsid w:val="00FE6236"/>
    <w:rsid w:val="00FF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77E620-4FCE-4A88-8113-9A6B78DA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9A9"/>
    <w:rPr>
      <w:color w:val="808080"/>
    </w:rPr>
  </w:style>
  <w:style w:type="table" w:styleId="TableGrid">
    <w:name w:val="Table Grid"/>
    <w:basedOn w:val="TableNormal"/>
    <w:uiPriority w:val="59"/>
    <w:rsid w:val="00FF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BD3"/>
    <w:pPr>
      <w:ind w:left="720"/>
      <w:contextualSpacing/>
    </w:pPr>
  </w:style>
  <w:style w:type="character" w:styleId="Hyperlink">
    <w:name w:val="Hyperlink"/>
    <w:basedOn w:val="DefaultParagraphFont"/>
    <w:uiPriority w:val="99"/>
    <w:unhideWhenUsed/>
    <w:rsid w:val="003F1F07"/>
    <w:rPr>
      <w:color w:val="0563C1" w:themeColor="hyperlink"/>
      <w:u w:val="single"/>
    </w:rPr>
  </w:style>
  <w:style w:type="paragraph" w:styleId="BalloonText">
    <w:name w:val="Balloon Text"/>
    <w:basedOn w:val="Normal"/>
    <w:link w:val="BalloonTextChar"/>
    <w:uiPriority w:val="99"/>
    <w:semiHidden/>
    <w:unhideWhenUsed/>
    <w:rsid w:val="004E2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bard.org/wp-content/uploads/2018/04/Winery-Emission-Calculation.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23F3-1FC5-46E3-9870-B001CB18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FORM414 sandblast.rtf</vt:lpstr>
    </vt:vector>
  </TitlesOfParts>
  <Company>MBUAPCD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FORM414 sandblast.rtf</dc:title>
  <dc:subject/>
  <dc:creator>Eva</dc:creator>
  <cp:keywords/>
  <cp:lastModifiedBy>Mary Giraudo</cp:lastModifiedBy>
  <cp:revision>2</cp:revision>
  <cp:lastPrinted>2019-05-16T20:52:00Z</cp:lastPrinted>
  <dcterms:created xsi:type="dcterms:W3CDTF">2019-05-16T23:03:00Z</dcterms:created>
  <dcterms:modified xsi:type="dcterms:W3CDTF">2019-05-16T23:03:00Z</dcterms:modified>
</cp:coreProperties>
</file>