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2" w:type="dxa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92"/>
      </w:tblGrid>
      <w:tr w:rsidR="00DE2B89" w:rsidRPr="00377AD0" w:rsidTr="008F48ED">
        <w:trPr>
          <w:cantSplit/>
          <w:trHeight w:val="1170"/>
          <w:jc w:val="center"/>
        </w:trPr>
        <w:tc>
          <w:tcPr>
            <w:tcW w:w="10192" w:type="dxa"/>
            <w:tcBorders>
              <w:top w:val="nil"/>
              <w:left w:val="nil"/>
              <w:bottom w:val="nil"/>
              <w:right w:val="nil"/>
            </w:tcBorders>
          </w:tcPr>
          <w:p w:rsidR="00DE2B89" w:rsidRPr="00377AD0" w:rsidRDefault="00E86415" w:rsidP="00C10B3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95C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B7B1D7" wp14:editId="112E497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219075</wp:posOffset>
                      </wp:positionV>
                      <wp:extent cx="1631315" cy="5365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31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C32" w:rsidRPr="00F95C32" w:rsidRDefault="00E86415" w:rsidP="00E86415">
                                  <w:pPr>
                                    <w:tabs>
                                      <w:tab w:val="left" w:pos="-31680"/>
                                      <w:tab w:val="right" w:pos="10123"/>
                                    </w:tabs>
                                    <w:autoSpaceDE/>
                                    <w:autoSpaceDN/>
                                    <w:adjustRightInd/>
                                    <w:spacing w:after="120" w:line="285" w:lineRule="auto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E8641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t>24580 Silver Cloud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br/>
                                  </w:r>
                                  <w:r w:rsidRPr="00E8641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t>Monterey, CA  93940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br/>
                                  </w:r>
                                  <w:r w:rsidRPr="00E8641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t xml:space="preserve">PHONE: (831) 647-9411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7B1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0.4pt;margin-top:17.25pt;width:128.4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" filled="f" stroked="f">
                      <v:textbox>
                        <w:txbxContent>
                          <w:p w:rsidR="00F95C32" w:rsidRPr="00F95C32" w:rsidRDefault="00E86415" w:rsidP="00E86415">
                            <w:pPr>
                              <w:tabs>
                                <w:tab w:val="left" w:pos="-31680"/>
                                <w:tab w:val="right" w:pos="10123"/>
                              </w:tabs>
                              <w:autoSpaceDE/>
                              <w:autoSpaceDN/>
                              <w:adjustRightInd/>
                              <w:spacing w:after="120" w:line="285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24580 Silver Cloud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Monterey, CA  93940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 xml:space="preserve">PHONE: (831) 647-9411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40B4" wp14:editId="7EF30C4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490855</wp:posOffset>
                      </wp:positionV>
                      <wp:extent cx="2552700" cy="20320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B33" w:rsidRDefault="00C10B33" w:rsidP="00C10B3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2"/>
                                      <w:szCs w:val="12"/>
                                    </w:rPr>
                                    <w:t>Serving Monterey, San Benito, and Santa Cruz Counties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40B4" id="Text Box 4" o:spid="_x0000_s1027" type="#_x0000_t202" style="position:absolute;margin-left:43.6pt;margin-top:38.65pt;width:20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" stroked="f">
                      <v:textbox>
                        <w:txbxContent>
                          <w:p w:rsidR="00C10B33" w:rsidRDefault="00C10B33" w:rsidP="00C10B33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  <w:t>Serving Monterey, San Benito, and Santa Cruz Counties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B33">
              <w:rPr>
                <w:noProof/>
              </w:rPr>
              <w:drawing>
                <wp:inline distT="0" distB="0" distL="0" distR="0" wp14:anchorId="4D2A3C22" wp14:editId="6851BD70">
                  <wp:extent cx="1587500" cy="812800"/>
                  <wp:effectExtent l="0" t="0" r="0" b="635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88" cy="81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6C6" w:rsidRDefault="008276C6">
      <w:pPr>
        <w:widowControl/>
        <w:autoSpaceDE/>
        <w:autoSpaceDN/>
        <w:adjustRightInd/>
      </w:pPr>
    </w:p>
    <w:tbl>
      <w:tblPr>
        <w:tblW w:w="102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"/>
        <w:gridCol w:w="3403"/>
        <w:gridCol w:w="1681"/>
        <w:gridCol w:w="21"/>
        <w:gridCol w:w="1701"/>
        <w:gridCol w:w="3376"/>
        <w:gridCol w:w="15"/>
        <w:gridCol w:w="13"/>
      </w:tblGrid>
      <w:tr w:rsidR="0024773C" w:rsidRPr="00AA23A5" w:rsidTr="00706B79">
        <w:trPr>
          <w:gridBefore w:val="1"/>
          <w:wBefore w:w="14" w:type="dxa"/>
          <w:cantSplit/>
          <w:trHeight w:val="1281"/>
          <w:jc w:val="center"/>
        </w:trPr>
        <w:tc>
          <w:tcPr>
            <w:tcW w:w="10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A1" w:rsidRDefault="001C181C" w:rsidP="00D4706B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</w:pPr>
            <w:r w:rsidRPr="006D1816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 xml:space="preserve">Application </w:t>
            </w:r>
            <w:r w:rsidR="006D1816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>for</w:t>
            </w:r>
            <w:r w:rsidRPr="006D1816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 xml:space="preserve"> </w:t>
            </w:r>
            <w:r w:rsidR="00177BA1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>Synthetic Minor Operating Permit</w:t>
            </w:r>
          </w:p>
          <w:p w:rsidR="0024773C" w:rsidRDefault="0024773C" w:rsidP="00177BA1">
            <w:pPr>
              <w:rPr>
                <w:rFonts w:asciiTheme="minorHAnsi" w:hAnsiTheme="minorHAnsi"/>
                <w:b/>
                <w:sz w:val="16"/>
                <w:szCs w:val="32"/>
                <w:u w:val="single"/>
              </w:rPr>
            </w:pPr>
          </w:p>
          <w:p w:rsidR="00177BA1" w:rsidRPr="00177BA1" w:rsidRDefault="00177BA1" w:rsidP="0084768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This application form is to be used for all initial applications for synthetic minor operating permits, as well as for applications to modify synthetic minor operating permits.  Note: if a proposed modification would increase emissions above any threshold for a major facility, then the facility must apply for an authority to construct and must apply for a Major Facility Title V Permit in accordance with District Rule 218.</w:t>
            </w:r>
          </w:p>
          <w:p w:rsidR="006D1816" w:rsidRPr="006D1816" w:rsidRDefault="00E86415" w:rsidP="006D181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36"/>
              </w:rPr>
            </w:pPr>
            <w:r w:rsidRPr="006D1816">
              <w:rPr>
                <w:rFonts w:asciiTheme="minorHAnsi" w:hAnsiTheme="minorHAnsi"/>
                <w:sz w:val="22"/>
                <w:szCs w:val="36"/>
              </w:rPr>
              <w:t xml:space="preserve">A filing fee and all applicable permit fee(s) as determined using </w:t>
            </w:r>
            <w:r w:rsidR="006D1816" w:rsidRPr="006D1816">
              <w:rPr>
                <w:rFonts w:asciiTheme="minorHAnsi" w:hAnsiTheme="minorHAnsi"/>
                <w:sz w:val="22"/>
                <w:szCs w:val="36"/>
              </w:rPr>
              <w:t>APCD F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orm 400 must accompany each application.</w:t>
            </w:r>
          </w:p>
          <w:p w:rsidR="006D1816" w:rsidRPr="006D1816" w:rsidRDefault="00E86415" w:rsidP="000E5EB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36"/>
              </w:rPr>
            </w:pPr>
            <w:r w:rsidRPr="006D1816">
              <w:rPr>
                <w:rFonts w:asciiTheme="minorHAnsi" w:hAnsiTheme="minorHAnsi"/>
                <w:sz w:val="22"/>
                <w:szCs w:val="36"/>
              </w:rPr>
              <w:t>Fees must be paid by check</w:t>
            </w:r>
            <w:r w:rsidR="006D1816">
              <w:rPr>
                <w:rFonts w:asciiTheme="minorHAnsi" w:hAnsiTheme="minorHAnsi"/>
                <w:sz w:val="22"/>
                <w:szCs w:val="36"/>
              </w:rPr>
              <w:t xml:space="preserve">, 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money order</w:t>
            </w:r>
            <w:r w:rsidR="006D1816">
              <w:rPr>
                <w:rFonts w:asciiTheme="minorHAnsi" w:hAnsiTheme="minorHAnsi"/>
                <w:sz w:val="22"/>
                <w:szCs w:val="36"/>
              </w:rPr>
              <w:t xml:space="preserve"> or c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redit cards</w:t>
            </w:r>
            <w:r w:rsidR="006D1816">
              <w:rPr>
                <w:rFonts w:asciiTheme="minorHAnsi" w:hAnsiTheme="minorHAnsi"/>
                <w:sz w:val="22"/>
                <w:szCs w:val="36"/>
              </w:rPr>
              <w:t xml:space="preserve">.  Credit cards are only 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accepted through our website via govpaynet.com, or 1-888-561-7888.</w:t>
            </w:r>
          </w:p>
        </w:tc>
      </w:tr>
      <w:tr w:rsidR="00AA23A5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top w:val="single" w:sz="6" w:space="0" w:color="auto"/>
            </w:tcBorders>
          </w:tcPr>
          <w:p w:rsidR="00AA23A5" w:rsidRPr="00706B79" w:rsidRDefault="00EF3960" w:rsidP="00C10B33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1.  PERMIT TO BE ISSUED TO: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(Business License Name of Corporation, Company, Individual Owner, or Governmental Agency that is to operate equipment.)</w:t>
            </w:r>
          </w:p>
          <w:p w:rsidR="00AA23A5" w:rsidRPr="00706B79" w:rsidRDefault="00AA23A5" w:rsidP="00C10B33">
            <w:pPr>
              <w:spacing w:before="10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EF3960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top w:val="single" w:sz="6" w:space="0" w:color="auto"/>
            </w:tcBorders>
          </w:tcPr>
          <w:p w:rsidR="00EF3960" w:rsidRPr="00706B79" w:rsidRDefault="00EF3960" w:rsidP="00EF3960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2. DOING BUSINESS AS (DBA): </w:t>
            </w:r>
          </w:p>
          <w:p w:rsidR="00EF3960" w:rsidRPr="00706B79" w:rsidRDefault="00EF3960" w:rsidP="00C10B33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A0964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top w:val="nil"/>
              <w:bottom w:val="single" w:sz="6" w:space="0" w:color="000000"/>
            </w:tcBorders>
          </w:tcPr>
          <w:p w:rsidR="00DA0964" w:rsidRPr="00706B79" w:rsidRDefault="006D1816" w:rsidP="00151D1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3. APPLICANT INFORMATION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D1816" w:rsidRPr="00AA23A5" w:rsidTr="00706B79">
        <w:trPr>
          <w:gridBefore w:val="1"/>
          <w:wBefore w:w="14" w:type="dxa"/>
          <w:cantSplit/>
          <w:jc w:val="center"/>
        </w:trPr>
        <w:tc>
          <w:tcPr>
            <w:tcW w:w="5105" w:type="dxa"/>
            <w:gridSpan w:val="3"/>
            <w:tcBorders>
              <w:right w:val="single" w:sz="6" w:space="0" w:color="000000"/>
            </w:tcBorders>
          </w:tcPr>
          <w:p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5105" w:type="dxa"/>
            <w:gridSpan w:val="4"/>
            <w:tcBorders>
              <w:left w:val="single" w:sz="6" w:space="0" w:color="000000"/>
            </w:tcBorders>
          </w:tcPr>
          <w:p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Title:</w:t>
            </w:r>
          </w:p>
        </w:tc>
      </w:tr>
      <w:tr w:rsidR="006D1816" w:rsidRPr="00AA23A5" w:rsidTr="00706B79">
        <w:trPr>
          <w:gridBefore w:val="1"/>
          <w:wBefore w:w="14" w:type="dxa"/>
          <w:cantSplit/>
          <w:jc w:val="center"/>
        </w:trPr>
        <w:tc>
          <w:tcPr>
            <w:tcW w:w="5105" w:type="dxa"/>
            <w:gridSpan w:val="3"/>
            <w:tcBorders>
              <w:right w:val="single" w:sz="6" w:space="0" w:color="000000"/>
            </w:tcBorders>
          </w:tcPr>
          <w:p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Phone number: (     )</w:t>
            </w:r>
          </w:p>
        </w:tc>
        <w:tc>
          <w:tcPr>
            <w:tcW w:w="5105" w:type="dxa"/>
            <w:gridSpan w:val="4"/>
            <w:tcBorders>
              <w:left w:val="single" w:sz="6" w:space="0" w:color="000000"/>
            </w:tcBorders>
          </w:tcPr>
          <w:p w:rsidR="006D1816" w:rsidRPr="00706B79" w:rsidRDefault="006D1816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Cell number: (     )</w:t>
            </w:r>
          </w:p>
        </w:tc>
      </w:tr>
      <w:tr w:rsidR="00C0080D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</w:tcPr>
          <w:p w:rsidR="00C0080D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E</w:t>
            </w:r>
            <w:r w:rsidR="00C0080D" w:rsidRPr="00706B79">
              <w:rPr>
                <w:rFonts w:asciiTheme="minorHAnsi" w:hAnsiTheme="minorHAnsi"/>
                <w:sz w:val="22"/>
                <w:szCs w:val="22"/>
              </w:rPr>
              <w:t xml:space="preserve">mail 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a</w:t>
            </w:r>
            <w:r w:rsidR="00C0080D" w:rsidRPr="00706B79">
              <w:rPr>
                <w:rFonts w:asciiTheme="minorHAnsi" w:hAnsiTheme="minorHAnsi"/>
                <w:sz w:val="22"/>
                <w:szCs w:val="22"/>
              </w:rPr>
              <w:t>ddress</w:t>
            </w:r>
            <w:r w:rsidR="00686594"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A0964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DA0964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</w:tr>
      <w:tr w:rsidR="001C181C" w:rsidRPr="00AA23A5" w:rsidTr="00706B79">
        <w:trPr>
          <w:gridBefore w:val="1"/>
          <w:wBefore w:w="14" w:type="dxa"/>
          <w:cantSplit/>
          <w:jc w:val="center"/>
        </w:trPr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</w:tcPr>
          <w:p w:rsidR="001C181C" w:rsidRPr="00706B79" w:rsidRDefault="001C181C" w:rsidP="001C181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City:                                  </w:t>
            </w:r>
          </w:p>
        </w:tc>
        <w:tc>
          <w:tcPr>
            <w:tcW w:w="34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81C" w:rsidRPr="00706B79" w:rsidRDefault="001C181C" w:rsidP="001C181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340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1C181C" w:rsidRPr="00706B79" w:rsidRDefault="001C181C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Zip</w:t>
            </w:r>
            <w:r w:rsidR="006D1816" w:rsidRPr="00706B79">
              <w:rPr>
                <w:rFonts w:asciiTheme="minorHAnsi" w:hAnsiTheme="minorHAnsi"/>
                <w:sz w:val="22"/>
                <w:szCs w:val="22"/>
              </w:rPr>
              <w:t xml:space="preserve"> Code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1C181C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1C181C" w:rsidRPr="00706B79" w:rsidRDefault="007819DE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6D1816"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. BILLING CONTACT INFORMATION:  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>(If different from applicant, the business/organization/person who will be billed for possible additional fees and permit to operate.)</w:t>
            </w:r>
          </w:p>
        </w:tc>
      </w:tr>
      <w:tr w:rsidR="001C181C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1C181C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Business/organization/person Name:</w:t>
            </w:r>
          </w:p>
        </w:tc>
      </w:tr>
      <w:tr w:rsidR="00C0080D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C0080D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P</w:t>
            </w:r>
            <w:r w:rsidR="00C0080D" w:rsidRPr="00706B79">
              <w:rPr>
                <w:rFonts w:asciiTheme="minorHAnsi" w:hAnsiTheme="minorHAnsi"/>
                <w:sz w:val="22"/>
                <w:szCs w:val="22"/>
              </w:rPr>
              <w:t xml:space="preserve">hone 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n</w:t>
            </w:r>
            <w:r w:rsidR="00060929" w:rsidRPr="00706B79">
              <w:rPr>
                <w:rFonts w:asciiTheme="minorHAnsi" w:hAnsiTheme="minorHAnsi"/>
                <w:sz w:val="22"/>
                <w:szCs w:val="22"/>
              </w:rPr>
              <w:t xml:space="preserve">umber: </w:t>
            </w:r>
            <w:r w:rsidR="00C0080D" w:rsidRPr="00706B79">
              <w:rPr>
                <w:rFonts w:asciiTheme="minorHAnsi" w:hAnsiTheme="minorHAnsi"/>
                <w:sz w:val="22"/>
                <w:szCs w:val="22"/>
              </w:rPr>
              <w:t>(     )</w:t>
            </w:r>
          </w:p>
        </w:tc>
      </w:tr>
      <w:tr w:rsidR="00D217AF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D217AF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A</w:t>
            </w:r>
            <w:r w:rsidR="00D217AF" w:rsidRPr="00706B79">
              <w:rPr>
                <w:rFonts w:asciiTheme="minorHAnsi" w:hAnsiTheme="minorHAnsi"/>
                <w:sz w:val="22"/>
                <w:szCs w:val="22"/>
              </w:rPr>
              <w:t>ddress:</w:t>
            </w:r>
          </w:p>
        </w:tc>
      </w:tr>
      <w:tr w:rsidR="001C181C" w:rsidRPr="00AA23A5" w:rsidTr="00706B79">
        <w:trPr>
          <w:gridBefore w:val="1"/>
          <w:wBefore w:w="14" w:type="dxa"/>
          <w:cantSplit/>
          <w:jc w:val="center"/>
        </w:trPr>
        <w:tc>
          <w:tcPr>
            <w:tcW w:w="3403" w:type="dxa"/>
          </w:tcPr>
          <w:p w:rsidR="001C181C" w:rsidRPr="00706B79" w:rsidRDefault="001C181C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tc>
          <w:tcPr>
            <w:tcW w:w="3403" w:type="dxa"/>
            <w:gridSpan w:val="3"/>
          </w:tcPr>
          <w:p w:rsidR="001C181C" w:rsidRPr="00706B79" w:rsidRDefault="001C181C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3404" w:type="dxa"/>
            <w:gridSpan w:val="3"/>
          </w:tcPr>
          <w:p w:rsidR="001C181C" w:rsidRPr="00706B79" w:rsidRDefault="001C181C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Zip</w:t>
            </w:r>
            <w:r w:rsidR="006D1816" w:rsidRPr="00706B79">
              <w:rPr>
                <w:rFonts w:asciiTheme="minorHAnsi" w:hAnsiTheme="minorHAnsi"/>
                <w:sz w:val="22"/>
                <w:szCs w:val="22"/>
              </w:rPr>
              <w:t xml:space="preserve"> Code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C0080D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</w:tcPr>
          <w:p w:rsidR="00C0080D" w:rsidRPr="00706B79" w:rsidRDefault="001C181C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Email address</w:t>
            </w:r>
            <w:r w:rsidR="00C0080D"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C031A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3C031A" w:rsidRPr="00706B79" w:rsidRDefault="006D1816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5. SITE CONTACT INFORMATION:  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(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>If different from the applicant, t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 xml:space="preserve">he person who oversees equipment and 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 xml:space="preserve">can help answer 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District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 xml:space="preserve"> questions regarding the application</w:t>
            </w:r>
            <w:r w:rsidR="00863C1C" w:rsidRPr="00706B79">
              <w:rPr>
                <w:rFonts w:asciiTheme="minorHAnsi" w:hAnsiTheme="minorHAnsi"/>
                <w:sz w:val="22"/>
                <w:szCs w:val="22"/>
              </w:rPr>
              <w:t>.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467F6D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467F6D" w:rsidRPr="00706B79" w:rsidRDefault="00467F6D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</w:tr>
      <w:tr w:rsidR="006D1816" w:rsidRPr="00AA23A5" w:rsidTr="00706B79">
        <w:trPr>
          <w:gridBefore w:val="1"/>
          <w:wBefore w:w="14" w:type="dxa"/>
          <w:cantSplit/>
          <w:jc w:val="center"/>
        </w:trPr>
        <w:tc>
          <w:tcPr>
            <w:tcW w:w="51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Phone number: (     )</w:t>
            </w:r>
          </w:p>
        </w:tc>
        <w:tc>
          <w:tcPr>
            <w:tcW w:w="510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Cell number: (     )</w:t>
            </w:r>
          </w:p>
        </w:tc>
      </w:tr>
      <w:tr w:rsidR="00C0080D" w:rsidRPr="00AA23A5" w:rsidTr="00706B79">
        <w:trPr>
          <w:gridBefore w:val="1"/>
          <w:wBefore w:w="14" w:type="dxa"/>
          <w:cantSplit/>
          <w:jc w:val="center"/>
        </w:trPr>
        <w:tc>
          <w:tcPr>
            <w:tcW w:w="10210" w:type="dxa"/>
            <w:gridSpan w:val="7"/>
            <w:tcBorders>
              <w:bottom w:val="single" w:sz="6" w:space="0" w:color="000000"/>
            </w:tcBorders>
          </w:tcPr>
          <w:p w:rsidR="00C0080D" w:rsidRPr="00706B79" w:rsidRDefault="00151D1C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E-mail address:</w:t>
            </w:r>
          </w:p>
        </w:tc>
      </w:tr>
      <w:tr w:rsidR="0024773C" w:rsidRPr="005C750C" w:rsidTr="00706B79">
        <w:trPr>
          <w:gridAfter w:val="2"/>
          <w:wAfter w:w="28" w:type="dxa"/>
          <w:cantSplit/>
          <w:jc w:val="center"/>
        </w:trPr>
        <w:tc>
          <w:tcPr>
            <w:tcW w:w="10196" w:type="dxa"/>
            <w:gridSpan w:val="6"/>
            <w:tcBorders>
              <w:bottom w:val="single" w:sz="6" w:space="0" w:color="000000"/>
            </w:tcBorders>
          </w:tcPr>
          <w:p w:rsidR="00EF3960" w:rsidRPr="00706B79" w:rsidRDefault="006D1816" w:rsidP="00EF396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F66B13">
              <w:rPr>
                <w:rFonts w:asciiTheme="minorHAnsi" w:hAnsiTheme="minorHAnsi"/>
                <w:b/>
                <w:sz w:val="22"/>
                <w:szCs w:val="22"/>
              </w:rPr>
              <w:t>FACILITY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INFORMATION:</w:t>
            </w:r>
            <w:r w:rsidR="00EF3960"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F3960" w:rsidRPr="00706B79">
              <w:rPr>
                <w:rFonts w:asciiTheme="minorHAnsi" w:hAnsiTheme="minorHAnsi"/>
                <w:sz w:val="22"/>
                <w:szCs w:val="22"/>
              </w:rPr>
              <w:t>(</w:t>
            </w:r>
            <w:r w:rsidR="00F66B13">
              <w:rPr>
                <w:rFonts w:asciiTheme="minorHAnsi" w:hAnsiTheme="minorHAnsi"/>
                <w:sz w:val="22"/>
                <w:szCs w:val="22"/>
              </w:rPr>
              <w:t>Facility</w:t>
            </w:r>
            <w:r w:rsidR="00EF3960" w:rsidRPr="00706B79">
              <w:rPr>
                <w:rFonts w:asciiTheme="minorHAnsi" w:hAnsiTheme="minorHAnsi"/>
                <w:sz w:val="22"/>
                <w:szCs w:val="22"/>
              </w:rPr>
              <w:t xml:space="preserve"> location address)</w:t>
            </w:r>
          </w:p>
          <w:p w:rsidR="0024773C" w:rsidRPr="00706B79" w:rsidRDefault="0024773C" w:rsidP="00810CDF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6B13" w:rsidRPr="00F66B13" w:rsidTr="00C21AE7">
        <w:trPr>
          <w:gridAfter w:val="2"/>
          <w:wAfter w:w="28" w:type="dxa"/>
          <w:cantSplit/>
          <w:jc w:val="center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B13" w:rsidRPr="00F66B13" w:rsidRDefault="00F66B13" w:rsidP="0072282E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F66B13">
              <w:rPr>
                <w:rFonts w:asciiTheme="minorHAnsi" w:hAnsiTheme="minorHAnsi"/>
                <w:sz w:val="22"/>
                <w:szCs w:val="22"/>
              </w:rPr>
              <w:t>SIC Code:</w:t>
            </w:r>
          </w:p>
        </w:tc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B13" w:rsidRPr="00F66B13" w:rsidRDefault="00F66B13" w:rsidP="0072282E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F66B13">
              <w:rPr>
                <w:rFonts w:asciiTheme="minorHAnsi" w:hAnsiTheme="minorHAnsi"/>
                <w:sz w:val="22"/>
                <w:szCs w:val="22"/>
              </w:rPr>
              <w:t>Number of Permitted Operations:</w:t>
            </w:r>
          </w:p>
        </w:tc>
      </w:tr>
      <w:tr w:rsidR="005C750C" w:rsidRPr="005C750C" w:rsidTr="00706B79">
        <w:trPr>
          <w:gridAfter w:val="2"/>
          <w:wAfter w:w="28" w:type="dxa"/>
          <w:cantSplit/>
          <w:jc w:val="center"/>
        </w:trPr>
        <w:tc>
          <w:tcPr>
            <w:tcW w:w="10196" w:type="dxa"/>
            <w:gridSpan w:val="6"/>
            <w:tcBorders>
              <w:bottom w:val="single" w:sz="6" w:space="0" w:color="000000"/>
            </w:tcBorders>
          </w:tcPr>
          <w:p w:rsidR="005C750C" w:rsidRPr="00706B79" w:rsidRDefault="005C750C" w:rsidP="005C750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Parcel Number where Equipment Located (APN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):</w:t>
            </w:r>
            <w:r w:rsidR="006D1816" w:rsidRPr="00706B79">
              <w:rPr>
                <w:rFonts w:asciiTheme="minorHAnsi" w:hAnsiTheme="minorHAnsi"/>
                <w:sz w:val="22"/>
                <w:szCs w:val="22"/>
              </w:rPr>
              <w:t xml:space="preserve">  (The parcel number can be obtained from property tax documents or from the city/county where equipment located.)</w:t>
            </w:r>
          </w:p>
          <w:p w:rsidR="005C750C" w:rsidRPr="00706B79" w:rsidRDefault="005C750C" w:rsidP="005B68D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50C" w:rsidRPr="005C750C" w:rsidTr="00706B79">
        <w:trPr>
          <w:gridAfter w:val="2"/>
          <w:wAfter w:w="28" w:type="dxa"/>
          <w:cantSplit/>
          <w:jc w:val="center"/>
        </w:trPr>
        <w:tc>
          <w:tcPr>
            <w:tcW w:w="10196" w:type="dxa"/>
            <w:gridSpan w:val="6"/>
            <w:tcBorders>
              <w:bottom w:val="single" w:sz="6" w:space="0" w:color="000000"/>
            </w:tcBorders>
          </w:tcPr>
          <w:p w:rsidR="00714EF5" w:rsidRPr="00706B79" w:rsidRDefault="00714EF5" w:rsidP="00714EF5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Please provide one of the following: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(Look-up location using an online mapping tool such as Google Earth.)</w:t>
            </w:r>
          </w:p>
          <w:p w:rsidR="00714EF5" w:rsidRPr="00706B79" w:rsidRDefault="00714EF5" w:rsidP="00714E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4EF5" w:rsidRPr="00706B79" w:rsidRDefault="00714EF5" w:rsidP="00714EF5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UTM Coordinates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__________  Northing      __________  Easting</w:t>
            </w:r>
          </w:p>
          <w:p w:rsidR="00714EF5" w:rsidRPr="00706B79" w:rsidRDefault="00714EF5" w:rsidP="00714E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85C07" w:rsidRPr="00706B79" w:rsidRDefault="00714EF5" w:rsidP="00714EF5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Decimal Degrees:       __________  Latitude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__________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Longitude</w:t>
            </w:r>
          </w:p>
        </w:tc>
      </w:tr>
      <w:tr w:rsidR="000E3109" w:rsidRPr="00706B79" w:rsidTr="00706B79">
        <w:trPr>
          <w:gridAfter w:val="2"/>
          <w:wAfter w:w="28" w:type="dxa"/>
          <w:cantSplit/>
          <w:jc w:val="center"/>
        </w:trPr>
        <w:tc>
          <w:tcPr>
            <w:tcW w:w="10196" w:type="dxa"/>
            <w:gridSpan w:val="6"/>
            <w:tcBorders>
              <w:bottom w:val="single" w:sz="6" w:space="0" w:color="000000"/>
            </w:tcBorders>
          </w:tcPr>
          <w:p w:rsidR="000E3109" w:rsidRPr="00706B79" w:rsidRDefault="005C750C" w:rsidP="009600C2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PRESENT STATUS </w:t>
            </w:r>
            <w:r w:rsidR="009600C2">
              <w:rPr>
                <w:rFonts w:asciiTheme="minorHAnsi" w:hAnsiTheme="minorHAnsi"/>
                <w:sz w:val="22"/>
                <w:szCs w:val="22"/>
              </w:rPr>
              <w:t xml:space="preserve">(Check </w:t>
            </w:r>
            <w:r w:rsidR="00C20524" w:rsidRPr="00706B79"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="009600C2">
              <w:rPr>
                <w:rFonts w:asciiTheme="minorHAnsi" w:hAnsiTheme="minorHAnsi"/>
                <w:sz w:val="22"/>
                <w:szCs w:val="22"/>
              </w:rPr>
              <w:t>that apply</w:t>
            </w:r>
            <w:r w:rsidR="00151D1C" w:rsidRPr="00706B7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E7E18" w:rsidRPr="00E81728" w:rsidTr="00E24105">
        <w:trPr>
          <w:gridAfter w:val="2"/>
          <w:wAfter w:w="28" w:type="dxa"/>
          <w:cantSplit/>
          <w:jc w:val="center"/>
        </w:trPr>
        <w:tc>
          <w:tcPr>
            <w:tcW w:w="1019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E18" w:rsidRPr="00E81728" w:rsidRDefault="00FA38CE" w:rsidP="00BC10A7">
            <w:pPr>
              <w:tabs>
                <w:tab w:val="left" w:pos="5500"/>
              </w:tabs>
              <w:spacing w:before="10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35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7E18" w:rsidRPr="00E81728">
              <w:rPr>
                <w:rFonts w:asciiTheme="minorHAnsi" w:hAnsiTheme="minorHAnsi"/>
                <w:sz w:val="22"/>
                <w:szCs w:val="22"/>
              </w:rPr>
              <w:t>Initial Application for Synthetic Minor Permit</w:t>
            </w:r>
            <w:r w:rsidR="00E81728" w:rsidRPr="00E81728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508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>Emission Factors Revised</w:t>
            </w:r>
          </w:p>
          <w:p w:rsidR="000E7E18" w:rsidRPr="00E81728" w:rsidRDefault="00FA38CE" w:rsidP="00BC10A7">
            <w:pPr>
              <w:tabs>
                <w:tab w:val="left" w:pos="5500"/>
              </w:tabs>
              <w:spacing w:before="10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468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7E18" w:rsidRPr="00E81728">
              <w:rPr>
                <w:rFonts w:asciiTheme="minorHAnsi" w:hAnsiTheme="minorHAnsi"/>
                <w:sz w:val="22"/>
                <w:szCs w:val="22"/>
              </w:rPr>
              <w:t>Application for New or Modified  Source(s)</w:t>
            </w:r>
            <w:r w:rsidR="00E81728" w:rsidRPr="00E81728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47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D18">
              <w:rPr>
                <w:rFonts w:asciiTheme="minorHAnsi" w:hAnsiTheme="minorHAnsi"/>
                <w:sz w:val="22"/>
                <w:szCs w:val="22"/>
              </w:rPr>
              <w:t>Establishes</w:t>
            </w:r>
            <w:r w:rsidR="00E81728" w:rsidRPr="00E81728">
              <w:rPr>
                <w:rFonts w:asciiTheme="minorHAnsi" w:hAnsiTheme="minorHAnsi"/>
                <w:sz w:val="22"/>
                <w:szCs w:val="22"/>
              </w:rPr>
              <w:t xml:space="preserve"> New Federally Enforceable Condition</w:t>
            </w:r>
          </w:p>
          <w:p w:rsidR="000E7E18" w:rsidRPr="00E81728" w:rsidRDefault="00FA38CE" w:rsidP="00BC10A7">
            <w:pPr>
              <w:tabs>
                <w:tab w:val="left" w:pos="5500"/>
              </w:tabs>
              <w:spacing w:before="10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537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7E18" w:rsidRPr="00E81728">
              <w:rPr>
                <w:rFonts w:asciiTheme="minorHAnsi" w:hAnsiTheme="minorHAnsi"/>
                <w:sz w:val="22"/>
                <w:szCs w:val="22"/>
              </w:rPr>
              <w:t>Revisions to Existing Federally Enforceable Conditions</w:t>
            </w:r>
            <w:r w:rsidR="00E81728" w:rsidRPr="00E81728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1969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>Banking</w:t>
            </w:r>
          </w:p>
          <w:p w:rsidR="000E7E18" w:rsidRPr="00E81728" w:rsidRDefault="00FA38CE" w:rsidP="00BC10A7">
            <w:pPr>
              <w:tabs>
                <w:tab w:val="left" w:pos="5500"/>
              </w:tabs>
              <w:spacing w:before="10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528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7E18" w:rsidRPr="00E81728">
              <w:rPr>
                <w:rFonts w:asciiTheme="minorHAnsi" w:hAnsiTheme="minorHAnsi"/>
                <w:sz w:val="22"/>
                <w:szCs w:val="22"/>
              </w:rPr>
              <w:t>Revisions to Existing Non-Fed. Enforceable Conditions</w:t>
            </w:r>
            <w:r w:rsidR="00E81728" w:rsidRPr="00E81728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4314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28" w:rsidRPr="00E817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8" w:rsidRPr="00E81728">
              <w:rPr>
                <w:rFonts w:asciiTheme="minorHAnsi" w:hAnsiTheme="minorHAnsi"/>
                <w:sz w:val="22"/>
                <w:szCs w:val="22"/>
              </w:rPr>
              <w:t>Existing Unpermitted Source(s)</w:t>
            </w:r>
          </w:p>
        </w:tc>
      </w:tr>
      <w:tr w:rsidR="00BC10A7" w:rsidRPr="00706B79" w:rsidTr="00BE1CF7">
        <w:trPr>
          <w:gridAfter w:val="2"/>
          <w:wAfter w:w="28" w:type="dxa"/>
          <w:cantSplit/>
          <w:jc w:val="center"/>
        </w:trPr>
        <w:tc>
          <w:tcPr>
            <w:tcW w:w="10196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BC10A7" w:rsidRPr="00E21437" w:rsidRDefault="00E81D18" w:rsidP="006A04DB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E21437" w:rsidRPr="00E21437">
              <w:rPr>
                <w:rFonts w:asciiTheme="minorHAnsi" w:hAnsiTheme="minorHAnsi"/>
                <w:b/>
                <w:sz w:val="22"/>
                <w:szCs w:val="22"/>
              </w:rPr>
              <w:t>he following items must be enclosed:</w:t>
            </w:r>
          </w:p>
          <w:p w:rsidR="00E21437" w:rsidRPr="00E21437" w:rsidRDefault="00E21437" w:rsidP="00E21437">
            <w:pPr>
              <w:pStyle w:val="ListParagraph"/>
              <w:numPr>
                <w:ilvl w:val="0"/>
                <w:numId w:val="38"/>
              </w:numPr>
              <w:tabs>
                <w:tab w:val="left" w:pos="4675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 w:rsidRPr="00E21437">
              <w:rPr>
                <w:rFonts w:asciiTheme="minorHAnsi" w:hAnsiTheme="minorHAnsi"/>
                <w:sz w:val="22"/>
                <w:szCs w:val="22"/>
              </w:rPr>
              <w:t>Facility Wide Emissions Summary</w:t>
            </w:r>
            <w:r w:rsidRPr="00E21437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•   Proposed Permit Conditions</w:t>
            </w:r>
            <w:r w:rsidR="00CF2840" w:rsidRPr="00CF2840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  <w:p w:rsidR="00E21437" w:rsidRDefault="00E21437" w:rsidP="00E21437">
            <w:pPr>
              <w:pStyle w:val="ListParagraph"/>
              <w:numPr>
                <w:ilvl w:val="0"/>
                <w:numId w:val="37"/>
              </w:numPr>
              <w:tabs>
                <w:tab w:val="left" w:pos="4690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 of Exempt Sources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•   Proposed Record-keeping Requirements</w:t>
            </w:r>
            <w:r w:rsidR="00CF2840" w:rsidRPr="00CF284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  <w:p w:rsidR="00E21437" w:rsidRDefault="00E21437" w:rsidP="00E21437">
            <w:pPr>
              <w:pStyle w:val="ListParagraph"/>
              <w:numPr>
                <w:ilvl w:val="0"/>
                <w:numId w:val="37"/>
              </w:numPr>
              <w:tabs>
                <w:tab w:val="left" w:pos="4690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Emission Calculations</w:t>
            </w:r>
            <w:r w:rsidR="005A0C8B">
              <w:rPr>
                <w:rFonts w:asciiTheme="minorHAnsi" w:hAnsiTheme="minorHAnsi"/>
                <w:sz w:val="22"/>
                <w:szCs w:val="22"/>
              </w:rPr>
              <w:t xml:space="preserve"> (Include Actual and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•   Source Offsets (if applicable)</w:t>
            </w:r>
          </w:p>
          <w:p w:rsidR="005A0C8B" w:rsidRDefault="005A0C8B" w:rsidP="005A0C8B">
            <w:pPr>
              <w:pStyle w:val="ListParagraph"/>
              <w:tabs>
                <w:tab w:val="left" w:pos="370"/>
                <w:tab w:val="left" w:pos="4690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Potential to Emit Emissions for Permitted &amp;</w:t>
            </w:r>
          </w:p>
          <w:p w:rsidR="005A0C8B" w:rsidRDefault="005A0C8B" w:rsidP="005A0C8B">
            <w:pPr>
              <w:pStyle w:val="ListParagraph"/>
              <w:tabs>
                <w:tab w:val="left" w:pos="370"/>
                <w:tab w:val="left" w:pos="4690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Exempt Operations)</w:t>
            </w:r>
          </w:p>
          <w:p w:rsidR="00CF2840" w:rsidRDefault="00CF2840" w:rsidP="00CF2840">
            <w:pPr>
              <w:tabs>
                <w:tab w:val="left" w:pos="3790"/>
                <w:tab w:val="left" w:pos="7660"/>
              </w:tabs>
              <w:spacing w:before="102"/>
              <w:ind w:left="14"/>
              <w:rPr>
                <w:rFonts w:asciiTheme="minorHAnsi" w:hAnsiTheme="minorHAnsi"/>
              </w:rPr>
            </w:pPr>
            <w:r w:rsidRPr="00CF2840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>
              <w:rPr>
                <w:rFonts w:asciiTheme="minorHAnsi" w:hAnsiTheme="minorHAnsi"/>
              </w:rPr>
              <w:t>Permit conditions m</w:t>
            </w:r>
            <w:r w:rsidRPr="00CF2840">
              <w:rPr>
                <w:rFonts w:asciiTheme="minorHAnsi" w:hAnsiTheme="minorHAnsi"/>
              </w:rPr>
              <w:t>ust include any necessary restrictions on operations such that the facility wide emissions will be no greater than 95 tons per year of any regulated air pollutant, no greater than 9 tons per year of any single hazardous air pollutant and no greater than 23 tons per year of any combination of hazardous air pollutants</w:t>
            </w:r>
            <w:r>
              <w:rPr>
                <w:rFonts w:asciiTheme="minorHAnsi" w:hAnsiTheme="minorHAnsi"/>
              </w:rPr>
              <w:t>.</w:t>
            </w:r>
          </w:p>
          <w:p w:rsidR="00CF2840" w:rsidRDefault="00CF2840" w:rsidP="00CF2840">
            <w:pPr>
              <w:tabs>
                <w:tab w:val="left" w:pos="469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CF2840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 w:rsidRPr="00CF2840">
              <w:rPr>
                <w:rFonts w:asciiTheme="minorHAnsi" w:hAnsiTheme="minorHAnsi"/>
              </w:rPr>
              <w:t>Reporting requirements must be sufficient to determine ongoing compliance.</w:t>
            </w:r>
          </w:p>
          <w:p w:rsidR="00E21437" w:rsidRPr="00E21437" w:rsidRDefault="00E21437" w:rsidP="00E21437">
            <w:pPr>
              <w:tabs>
                <w:tab w:val="left" w:pos="4690"/>
              </w:tabs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E21437">
              <w:rPr>
                <w:rFonts w:asciiTheme="minorHAnsi" w:hAnsiTheme="minorHAnsi"/>
                <w:b/>
                <w:sz w:val="22"/>
                <w:szCs w:val="22"/>
              </w:rPr>
              <w:t>In addition to the above, applications for new and modified sources must include the following:</w:t>
            </w:r>
          </w:p>
          <w:p w:rsidR="00E21437" w:rsidRDefault="00E21437" w:rsidP="00F03BFB">
            <w:pPr>
              <w:pStyle w:val="ListParagraph"/>
              <w:numPr>
                <w:ilvl w:val="0"/>
                <w:numId w:val="39"/>
              </w:numPr>
              <w:tabs>
                <w:tab w:val="left" w:pos="4690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Description and Flow Diagram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 xml:space="preserve">• </w:t>
            </w:r>
            <w:r w:rsidR="00F03B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Mfr.’s Equipment Description &amp; Data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F2840" w:rsidRPr="00CF2840" w:rsidRDefault="00F03BFB" w:rsidP="00CF2840">
            <w:pPr>
              <w:pStyle w:val="ListParagraph"/>
              <w:numPr>
                <w:ilvl w:val="0"/>
                <w:numId w:val="39"/>
              </w:numPr>
              <w:tabs>
                <w:tab w:val="left" w:pos="3790"/>
                <w:tab w:val="left" w:pos="7660"/>
              </w:tabs>
              <w:spacing w:before="102"/>
              <w:ind w:left="3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District </w:t>
            </w:r>
            <w:r w:rsidR="00E21437">
              <w:rPr>
                <w:rFonts w:asciiTheme="minorHAnsi" w:hAnsiTheme="minorHAnsi"/>
                <w:sz w:val="22"/>
                <w:szCs w:val="22"/>
              </w:rPr>
              <w:t>Supplemental Application Forms</w:t>
            </w:r>
          </w:p>
        </w:tc>
      </w:tr>
      <w:tr w:rsidR="001A71F4" w:rsidRPr="00377AD0" w:rsidTr="00706B79">
        <w:tblPrEx>
          <w:tblBorders>
            <w:insideH w:val="none" w:sz="0" w:space="0" w:color="auto"/>
          </w:tblBorders>
        </w:tblPrEx>
        <w:trPr>
          <w:gridAfter w:val="1"/>
          <w:wAfter w:w="13" w:type="dxa"/>
          <w:cantSplit/>
          <w:trHeight w:val="216"/>
          <w:jc w:val="center"/>
        </w:trPr>
        <w:tc>
          <w:tcPr>
            <w:tcW w:w="1021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3218" w:rsidRPr="00706B79" w:rsidRDefault="00DC607C" w:rsidP="00C20524">
            <w:pPr>
              <w:rPr>
                <w:b/>
                <w:sz w:val="22"/>
                <w:szCs w:val="22"/>
              </w:rPr>
            </w:pPr>
            <w:r w:rsidRPr="00706B79">
              <w:rPr>
                <w:sz w:val="22"/>
                <w:szCs w:val="22"/>
              </w:rPr>
              <w:br w:type="page"/>
            </w:r>
            <w:r w:rsidR="00C20524" w:rsidRPr="00706B79">
              <w:rPr>
                <w:rFonts w:asciiTheme="minorHAnsi" w:hAnsiTheme="minorHAnsi"/>
                <w:b/>
                <w:sz w:val="22"/>
                <w:szCs w:val="22"/>
              </w:rPr>
              <w:t>7. REQUEST FOR APPLICATION PROCESSING</w:t>
            </w:r>
          </w:p>
        </w:tc>
      </w:tr>
      <w:tr w:rsidR="00C20524" w:rsidRPr="00377AD0" w:rsidTr="00706B79">
        <w:tblPrEx>
          <w:tblBorders>
            <w:insideH w:val="none" w:sz="0" w:space="0" w:color="auto"/>
          </w:tblBorders>
        </w:tblPrEx>
        <w:trPr>
          <w:gridAfter w:val="1"/>
          <w:wAfter w:w="13" w:type="dxa"/>
          <w:cantSplit/>
          <w:trHeight w:val="216"/>
          <w:jc w:val="center"/>
        </w:trPr>
        <w:tc>
          <w:tcPr>
            <w:tcW w:w="1021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524" w:rsidRPr="0022304F" w:rsidRDefault="00C20524" w:rsidP="0022304F">
            <w:pPr>
              <w:pStyle w:val="ListParagraph"/>
              <w:numPr>
                <w:ilvl w:val="0"/>
                <w:numId w:val="40"/>
              </w:numPr>
              <w:ind w:left="550"/>
              <w:rPr>
                <w:rFonts w:asciiTheme="minorHAnsi" w:hAnsiTheme="minorHAnsi"/>
                <w:sz w:val="22"/>
                <w:szCs w:val="22"/>
              </w:rPr>
            </w:pPr>
            <w:r w:rsidRPr="0022304F">
              <w:rPr>
                <w:rFonts w:asciiTheme="minorHAnsi" w:hAnsiTheme="minorHAnsi"/>
                <w:sz w:val="22"/>
                <w:szCs w:val="22"/>
              </w:rPr>
              <w:t>I hereby request that the District begi</w:t>
            </w:r>
            <w:r w:rsidR="0022304F">
              <w:rPr>
                <w:rFonts w:asciiTheme="minorHAnsi" w:hAnsiTheme="minorHAnsi"/>
                <w:sz w:val="22"/>
                <w:szCs w:val="22"/>
              </w:rPr>
              <w:t>n processing this application.</w:t>
            </w:r>
          </w:p>
          <w:p w:rsidR="00C20524" w:rsidRPr="0022304F" w:rsidRDefault="00C20524" w:rsidP="0022304F">
            <w:pPr>
              <w:pStyle w:val="ListParagraph"/>
              <w:numPr>
                <w:ilvl w:val="0"/>
                <w:numId w:val="40"/>
              </w:numPr>
              <w:ind w:left="550"/>
              <w:rPr>
                <w:rFonts w:asciiTheme="minorHAnsi" w:hAnsiTheme="minorHAnsi"/>
                <w:sz w:val="22"/>
                <w:szCs w:val="22"/>
              </w:rPr>
            </w:pPr>
            <w:r w:rsidRPr="0022304F">
              <w:rPr>
                <w:rFonts w:asciiTheme="minorHAnsi" w:hAnsiTheme="minorHAnsi"/>
                <w:sz w:val="22"/>
                <w:szCs w:val="22"/>
              </w:rPr>
              <w:t xml:space="preserve">I agree to pay any and all fees required by District rules for processing this application and </w:t>
            </w:r>
            <w:r w:rsidRPr="0022304F">
              <w:rPr>
                <w:rFonts w:asciiTheme="minorHAnsi" w:hAnsiTheme="minorHAnsi"/>
                <w:sz w:val="22"/>
                <w:szCs w:val="22"/>
              </w:rPr>
              <w:br/>
              <w:t xml:space="preserve"> for the issuance of any permit to oper</w:t>
            </w:r>
            <w:r w:rsidR="0022304F">
              <w:rPr>
                <w:rFonts w:asciiTheme="minorHAnsi" w:hAnsiTheme="minorHAnsi"/>
                <w:sz w:val="22"/>
                <w:szCs w:val="22"/>
              </w:rPr>
              <w:t>ate or authority to construct.</w:t>
            </w:r>
          </w:p>
          <w:p w:rsidR="00C20524" w:rsidRDefault="00C20524" w:rsidP="0022304F">
            <w:pPr>
              <w:pStyle w:val="ListParagraph"/>
              <w:numPr>
                <w:ilvl w:val="0"/>
                <w:numId w:val="40"/>
              </w:numPr>
              <w:ind w:left="550" w:hanging="330"/>
            </w:pPr>
            <w:r w:rsidRPr="0022304F">
              <w:rPr>
                <w:rFonts w:asciiTheme="minorHAnsi" w:hAnsiTheme="minorHAnsi"/>
                <w:sz w:val="22"/>
                <w:szCs w:val="22"/>
              </w:rPr>
              <w:t xml:space="preserve">I agree that the obligation to compensate the District for time spent processing my application </w:t>
            </w:r>
            <w:r w:rsidR="0022304F" w:rsidRPr="0022304F">
              <w:rPr>
                <w:rFonts w:asciiTheme="minorHAnsi" w:hAnsiTheme="minorHAnsi"/>
                <w:sz w:val="22"/>
                <w:szCs w:val="22"/>
              </w:rPr>
              <w:br/>
            </w:r>
            <w:r w:rsidRPr="0022304F">
              <w:rPr>
                <w:rFonts w:asciiTheme="minorHAnsi" w:hAnsiTheme="minorHAnsi"/>
                <w:sz w:val="22"/>
                <w:szCs w:val="22"/>
              </w:rPr>
              <w:t xml:space="preserve">exists even if I abandon this project and withdraw my application or should my application </w:t>
            </w:r>
            <w:r w:rsidR="0022304F" w:rsidRPr="0022304F">
              <w:rPr>
                <w:rFonts w:asciiTheme="minorHAnsi" w:hAnsiTheme="minorHAnsi"/>
                <w:sz w:val="22"/>
                <w:szCs w:val="22"/>
              </w:rPr>
              <w:br/>
            </w:r>
            <w:r w:rsidRPr="00706B79">
              <w:rPr>
                <w:rFonts w:asciiTheme="minorHAnsi" w:hAnsiTheme="minorHAnsi"/>
                <w:sz w:val="22"/>
                <w:szCs w:val="22"/>
              </w:rPr>
              <w:t>subsequently be disapproved.</w:t>
            </w:r>
          </w:p>
        </w:tc>
      </w:tr>
      <w:tr w:rsidR="00613218" w:rsidRPr="00377AD0" w:rsidTr="00001E3B">
        <w:tblPrEx>
          <w:tblBorders>
            <w:insideH w:val="none" w:sz="0" w:space="0" w:color="auto"/>
          </w:tblBorders>
        </w:tblPrEx>
        <w:trPr>
          <w:gridAfter w:val="1"/>
          <w:wAfter w:w="13" w:type="dxa"/>
          <w:cantSplit/>
          <w:trHeight w:val="1098"/>
          <w:jc w:val="center"/>
        </w:trPr>
        <w:tc>
          <w:tcPr>
            <w:tcW w:w="1021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524" w:rsidRPr="00706B79" w:rsidRDefault="00C20524" w:rsidP="00C20524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C20524" w:rsidRPr="00706B79" w:rsidRDefault="00C20524" w:rsidP="00C20524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___________________________________________</w:t>
            </w:r>
          </w:p>
          <w:p w:rsidR="00C20524" w:rsidRPr="00706B79" w:rsidRDefault="00C20524" w:rsidP="00C20524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Signature of responsible Official, Partner or Sole Proprietor of Business/Organization</w:t>
            </w:r>
          </w:p>
          <w:p w:rsidR="00613218" w:rsidRPr="00706B79" w:rsidRDefault="00613218" w:rsidP="00C20524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0524" w:rsidRPr="00377AD0" w:rsidTr="00706B79">
        <w:tblPrEx>
          <w:tblBorders>
            <w:insideH w:val="none" w:sz="0" w:space="0" w:color="auto"/>
          </w:tblBorders>
        </w:tblPrEx>
        <w:trPr>
          <w:gridAfter w:val="1"/>
          <w:wAfter w:w="13" w:type="dxa"/>
          <w:cantSplit/>
          <w:jc w:val="center"/>
        </w:trPr>
        <w:tc>
          <w:tcPr>
            <w:tcW w:w="1021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524" w:rsidRPr="00706B79" w:rsidRDefault="00C20524" w:rsidP="00613218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Type or print the name and official title of the person signing the application:</w:t>
            </w:r>
          </w:p>
        </w:tc>
      </w:tr>
      <w:tr w:rsidR="00C20524" w:rsidRPr="00377AD0" w:rsidTr="00001E3B">
        <w:tblPrEx>
          <w:tblBorders>
            <w:insideH w:val="none" w:sz="0" w:space="0" w:color="auto"/>
          </w:tblBorders>
        </w:tblPrEx>
        <w:trPr>
          <w:gridAfter w:val="1"/>
          <w:wAfter w:w="13" w:type="dxa"/>
          <w:cantSplit/>
          <w:trHeight w:val="507"/>
          <w:jc w:val="center"/>
        </w:trPr>
        <w:tc>
          <w:tcPr>
            <w:tcW w:w="1021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524" w:rsidRPr="00706B79" w:rsidRDefault="00C20524" w:rsidP="00ED71FE">
            <w:pPr>
              <w:tabs>
                <w:tab w:val="left" w:pos="3610"/>
                <w:tab w:val="left" w:pos="7930"/>
              </w:tabs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Name:</w:t>
            </w:r>
            <w:r w:rsidR="0086473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D71FE">
              <w:rPr>
                <w:rFonts w:asciiTheme="minorHAnsi" w:hAnsiTheme="minorHAnsi"/>
                <w:sz w:val="22"/>
                <w:szCs w:val="22"/>
              </w:rPr>
              <w:tab/>
            </w:r>
            <w:r w:rsidR="009E7016">
              <w:rPr>
                <w:rFonts w:asciiTheme="minorHAnsi" w:hAnsiTheme="minorHAnsi"/>
                <w:sz w:val="22"/>
                <w:szCs w:val="22"/>
              </w:rPr>
              <w:t xml:space="preserve">Title:   </w:t>
            </w:r>
            <w:r w:rsidR="00ED71FE">
              <w:rPr>
                <w:rFonts w:asciiTheme="minorHAnsi" w:hAnsiTheme="minorHAnsi"/>
                <w:sz w:val="22"/>
                <w:szCs w:val="22"/>
              </w:rPr>
              <w:tab/>
            </w:r>
            <w:r w:rsidR="00706B79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:rsidR="005C465B" w:rsidRPr="00C54965" w:rsidRDefault="005C465B" w:rsidP="00001E3B">
      <w:pPr>
        <w:jc w:val="center"/>
      </w:pPr>
    </w:p>
    <w:sectPr w:rsidR="005C465B" w:rsidRPr="00C54965" w:rsidSect="00DC607C">
      <w:footerReference w:type="default" r:id="rId9"/>
      <w:pgSz w:w="12240" w:h="15840"/>
      <w:pgMar w:top="360" w:right="1440" w:bottom="72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81" w:rsidRDefault="006C4E81" w:rsidP="00636957">
      <w:r>
        <w:separator/>
      </w:r>
    </w:p>
  </w:endnote>
  <w:endnote w:type="continuationSeparator" w:id="0">
    <w:p w:rsidR="006C4E81" w:rsidRDefault="006C4E81" w:rsidP="0063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1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B5" w:rsidRDefault="00DE5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0B5" w:rsidRPr="00636957" w:rsidRDefault="00DE50B5" w:rsidP="0063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81" w:rsidRDefault="006C4E81" w:rsidP="00636957">
      <w:r>
        <w:separator/>
      </w:r>
    </w:p>
  </w:footnote>
  <w:footnote w:type="continuationSeparator" w:id="0">
    <w:p w:rsidR="006C4E81" w:rsidRDefault="006C4E81" w:rsidP="0063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AB4"/>
    <w:multiLevelType w:val="hybridMultilevel"/>
    <w:tmpl w:val="146A89BE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C0E"/>
    <w:multiLevelType w:val="hybridMultilevel"/>
    <w:tmpl w:val="C3BEE4CC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A46F2D"/>
    <w:multiLevelType w:val="hybridMultilevel"/>
    <w:tmpl w:val="07861098"/>
    <w:lvl w:ilvl="0" w:tplc="E3A26B8A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8136FD5"/>
    <w:multiLevelType w:val="hybridMultilevel"/>
    <w:tmpl w:val="30EA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438B"/>
    <w:multiLevelType w:val="hybridMultilevel"/>
    <w:tmpl w:val="6588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B1F07"/>
    <w:multiLevelType w:val="hybridMultilevel"/>
    <w:tmpl w:val="5644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6AC2"/>
    <w:multiLevelType w:val="hybridMultilevel"/>
    <w:tmpl w:val="D11A4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17FD"/>
    <w:multiLevelType w:val="hybridMultilevel"/>
    <w:tmpl w:val="AFF4AC8A"/>
    <w:lvl w:ilvl="0" w:tplc="BA8E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E5E88"/>
    <w:multiLevelType w:val="hybridMultilevel"/>
    <w:tmpl w:val="146A89BE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304A"/>
    <w:multiLevelType w:val="hybridMultilevel"/>
    <w:tmpl w:val="4086A8AC"/>
    <w:lvl w:ilvl="0" w:tplc="C158C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85F64"/>
    <w:multiLevelType w:val="hybridMultilevel"/>
    <w:tmpl w:val="E1B469AE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69FC"/>
    <w:multiLevelType w:val="hybridMultilevel"/>
    <w:tmpl w:val="79C4D60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284B73CC"/>
    <w:multiLevelType w:val="hybridMultilevel"/>
    <w:tmpl w:val="B68C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1AA"/>
    <w:multiLevelType w:val="hybridMultilevel"/>
    <w:tmpl w:val="D11A4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B1D7F"/>
    <w:multiLevelType w:val="hybridMultilevel"/>
    <w:tmpl w:val="7310B2FE"/>
    <w:lvl w:ilvl="0" w:tplc="6D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B49"/>
    <w:multiLevelType w:val="hybridMultilevel"/>
    <w:tmpl w:val="59FEC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5195"/>
    <w:multiLevelType w:val="hybridMultilevel"/>
    <w:tmpl w:val="1F9059B2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2ECF758A"/>
    <w:multiLevelType w:val="hybridMultilevel"/>
    <w:tmpl w:val="FB62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96662"/>
    <w:multiLevelType w:val="hybridMultilevel"/>
    <w:tmpl w:val="0366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6F6C"/>
    <w:multiLevelType w:val="hybridMultilevel"/>
    <w:tmpl w:val="844A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733AF"/>
    <w:multiLevelType w:val="hybridMultilevel"/>
    <w:tmpl w:val="1834E7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8392E98"/>
    <w:multiLevelType w:val="hybridMultilevel"/>
    <w:tmpl w:val="78F6D8BE"/>
    <w:lvl w:ilvl="0" w:tplc="7304FB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A2A0B"/>
    <w:multiLevelType w:val="hybridMultilevel"/>
    <w:tmpl w:val="97507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0F6B"/>
    <w:multiLevelType w:val="hybridMultilevel"/>
    <w:tmpl w:val="1E889F7A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B7188"/>
    <w:multiLevelType w:val="hybridMultilevel"/>
    <w:tmpl w:val="6AEC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E0A17"/>
    <w:multiLevelType w:val="hybridMultilevel"/>
    <w:tmpl w:val="9D0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6194A"/>
    <w:multiLevelType w:val="hybridMultilevel"/>
    <w:tmpl w:val="97507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617CF"/>
    <w:multiLevelType w:val="hybridMultilevel"/>
    <w:tmpl w:val="52B2DFE4"/>
    <w:lvl w:ilvl="0" w:tplc="C158C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DE6"/>
    <w:multiLevelType w:val="hybridMultilevel"/>
    <w:tmpl w:val="474A6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F5976"/>
    <w:multiLevelType w:val="hybridMultilevel"/>
    <w:tmpl w:val="DD52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3067"/>
    <w:multiLevelType w:val="hybridMultilevel"/>
    <w:tmpl w:val="39504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4AC3"/>
    <w:multiLevelType w:val="hybridMultilevel"/>
    <w:tmpl w:val="C2CA78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2" w15:restartNumberingAfterBreak="0">
    <w:nsid w:val="66CF63C6"/>
    <w:multiLevelType w:val="hybridMultilevel"/>
    <w:tmpl w:val="C4BA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3731B"/>
    <w:multiLevelType w:val="hybridMultilevel"/>
    <w:tmpl w:val="52B2DFE4"/>
    <w:lvl w:ilvl="0" w:tplc="C158C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C14E9"/>
    <w:multiLevelType w:val="hybridMultilevel"/>
    <w:tmpl w:val="B24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1B43"/>
    <w:multiLevelType w:val="hybridMultilevel"/>
    <w:tmpl w:val="AA74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C4E13"/>
    <w:multiLevelType w:val="hybridMultilevel"/>
    <w:tmpl w:val="1E889F7A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3FDF"/>
    <w:multiLevelType w:val="hybridMultilevel"/>
    <w:tmpl w:val="24C64482"/>
    <w:lvl w:ilvl="0" w:tplc="213660CE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741A5839"/>
    <w:multiLevelType w:val="hybridMultilevel"/>
    <w:tmpl w:val="FBE8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5"/>
  </w:num>
  <w:num w:numId="4">
    <w:abstractNumId w:val="12"/>
  </w:num>
  <w:num w:numId="5">
    <w:abstractNumId w:val="3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7"/>
  </w:num>
  <w:num w:numId="9">
    <w:abstractNumId w:val="9"/>
  </w:num>
  <w:num w:numId="10">
    <w:abstractNumId w:val="10"/>
  </w:num>
  <w:num w:numId="11">
    <w:abstractNumId w:val="30"/>
  </w:num>
  <w:num w:numId="12">
    <w:abstractNumId w:val="28"/>
  </w:num>
  <w:num w:numId="13">
    <w:abstractNumId w:val="5"/>
  </w:num>
  <w:num w:numId="14">
    <w:abstractNumId w:val="26"/>
  </w:num>
  <w:num w:numId="15">
    <w:abstractNumId w:val="7"/>
  </w:num>
  <w:num w:numId="16">
    <w:abstractNumId w:val="29"/>
  </w:num>
  <w:num w:numId="17">
    <w:abstractNumId w:val="13"/>
  </w:num>
  <w:num w:numId="18">
    <w:abstractNumId w:val="0"/>
  </w:num>
  <w:num w:numId="19">
    <w:abstractNumId w:val="15"/>
  </w:num>
  <w:num w:numId="20">
    <w:abstractNumId w:val="37"/>
  </w:num>
  <w:num w:numId="21">
    <w:abstractNumId w:val="2"/>
  </w:num>
  <w:num w:numId="22">
    <w:abstractNumId w:val="20"/>
  </w:num>
  <w:num w:numId="23">
    <w:abstractNumId w:val="8"/>
  </w:num>
  <w:num w:numId="24">
    <w:abstractNumId w:val="36"/>
  </w:num>
  <w:num w:numId="25">
    <w:abstractNumId w:val="23"/>
  </w:num>
  <w:num w:numId="26">
    <w:abstractNumId w:val="19"/>
  </w:num>
  <w:num w:numId="27">
    <w:abstractNumId w:val="21"/>
  </w:num>
  <w:num w:numId="28">
    <w:abstractNumId w:val="6"/>
  </w:num>
  <w:num w:numId="29">
    <w:abstractNumId w:val="22"/>
  </w:num>
  <w:num w:numId="30">
    <w:abstractNumId w:val="4"/>
  </w:num>
  <w:num w:numId="31">
    <w:abstractNumId w:val="24"/>
  </w:num>
  <w:num w:numId="32">
    <w:abstractNumId w:val="1"/>
  </w:num>
  <w:num w:numId="33">
    <w:abstractNumId w:val="16"/>
  </w:num>
  <w:num w:numId="34">
    <w:abstractNumId w:val="3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</w:num>
  <w:num w:numId="38">
    <w:abstractNumId w:val="3"/>
  </w:num>
  <w:num w:numId="39">
    <w:abstractNumId w:val="3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15"/>
  <w:drawingGridVerticalSpacing w:val="115"/>
  <w:displayHorizontalDrawingGridEvery w:val="3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4"/>
    <w:rsid w:val="00001E3B"/>
    <w:rsid w:val="00027E63"/>
    <w:rsid w:val="000302CE"/>
    <w:rsid w:val="00030A1B"/>
    <w:rsid w:val="0004122A"/>
    <w:rsid w:val="000446DA"/>
    <w:rsid w:val="000504D2"/>
    <w:rsid w:val="0005507A"/>
    <w:rsid w:val="00060929"/>
    <w:rsid w:val="00063D40"/>
    <w:rsid w:val="0006747F"/>
    <w:rsid w:val="00071D5A"/>
    <w:rsid w:val="0007525B"/>
    <w:rsid w:val="000805B4"/>
    <w:rsid w:val="00091FB0"/>
    <w:rsid w:val="0009351F"/>
    <w:rsid w:val="000940F9"/>
    <w:rsid w:val="000B3C9A"/>
    <w:rsid w:val="000C6FD3"/>
    <w:rsid w:val="000D3250"/>
    <w:rsid w:val="000E3109"/>
    <w:rsid w:val="000E3C0B"/>
    <w:rsid w:val="000E5EB2"/>
    <w:rsid w:val="000E5F43"/>
    <w:rsid w:val="000E6396"/>
    <w:rsid w:val="000E7E18"/>
    <w:rsid w:val="000F392C"/>
    <w:rsid w:val="00105A58"/>
    <w:rsid w:val="00112099"/>
    <w:rsid w:val="00117F5D"/>
    <w:rsid w:val="0012052C"/>
    <w:rsid w:val="001221EC"/>
    <w:rsid w:val="001352E7"/>
    <w:rsid w:val="00140117"/>
    <w:rsid w:val="00142B8A"/>
    <w:rsid w:val="0015190B"/>
    <w:rsid w:val="00151D1C"/>
    <w:rsid w:val="00155971"/>
    <w:rsid w:val="00155FEF"/>
    <w:rsid w:val="00177BA1"/>
    <w:rsid w:val="001916CA"/>
    <w:rsid w:val="00195376"/>
    <w:rsid w:val="001958B2"/>
    <w:rsid w:val="00195F8A"/>
    <w:rsid w:val="00196026"/>
    <w:rsid w:val="001967CC"/>
    <w:rsid w:val="001973F5"/>
    <w:rsid w:val="001A54B3"/>
    <w:rsid w:val="001A71F4"/>
    <w:rsid w:val="001C181C"/>
    <w:rsid w:val="001C1B33"/>
    <w:rsid w:val="001C70D6"/>
    <w:rsid w:val="001E0DC7"/>
    <w:rsid w:val="001F1F4A"/>
    <w:rsid w:val="0020663B"/>
    <w:rsid w:val="0021535E"/>
    <w:rsid w:val="002221C1"/>
    <w:rsid w:val="0022304F"/>
    <w:rsid w:val="00226E80"/>
    <w:rsid w:val="00230EC7"/>
    <w:rsid w:val="00235829"/>
    <w:rsid w:val="00241556"/>
    <w:rsid w:val="00242465"/>
    <w:rsid w:val="0024773C"/>
    <w:rsid w:val="002620C3"/>
    <w:rsid w:val="00266638"/>
    <w:rsid w:val="00266A9B"/>
    <w:rsid w:val="00271C88"/>
    <w:rsid w:val="002777D7"/>
    <w:rsid w:val="00285AFD"/>
    <w:rsid w:val="00287F5B"/>
    <w:rsid w:val="002913C8"/>
    <w:rsid w:val="002A0A6C"/>
    <w:rsid w:val="002C2062"/>
    <w:rsid w:val="002D01DC"/>
    <w:rsid w:val="002D6EAD"/>
    <w:rsid w:val="002F67E4"/>
    <w:rsid w:val="00300B11"/>
    <w:rsid w:val="00302C29"/>
    <w:rsid w:val="00305054"/>
    <w:rsid w:val="00307914"/>
    <w:rsid w:val="00312079"/>
    <w:rsid w:val="00312C18"/>
    <w:rsid w:val="0031459D"/>
    <w:rsid w:val="00322268"/>
    <w:rsid w:val="00333B7B"/>
    <w:rsid w:val="00333D4B"/>
    <w:rsid w:val="00335A76"/>
    <w:rsid w:val="003376A2"/>
    <w:rsid w:val="00345C5F"/>
    <w:rsid w:val="00354B05"/>
    <w:rsid w:val="0036353B"/>
    <w:rsid w:val="00375FC3"/>
    <w:rsid w:val="00377AD0"/>
    <w:rsid w:val="00382524"/>
    <w:rsid w:val="0038322D"/>
    <w:rsid w:val="003868BA"/>
    <w:rsid w:val="003959FE"/>
    <w:rsid w:val="003B27E2"/>
    <w:rsid w:val="003C031A"/>
    <w:rsid w:val="003C197F"/>
    <w:rsid w:val="003C2E16"/>
    <w:rsid w:val="003C4824"/>
    <w:rsid w:val="003C6417"/>
    <w:rsid w:val="003C7731"/>
    <w:rsid w:val="003D2D0F"/>
    <w:rsid w:val="003D4C67"/>
    <w:rsid w:val="003D601A"/>
    <w:rsid w:val="003D74D4"/>
    <w:rsid w:val="0040116F"/>
    <w:rsid w:val="00402891"/>
    <w:rsid w:val="00412F79"/>
    <w:rsid w:val="00416CD8"/>
    <w:rsid w:val="00422BB7"/>
    <w:rsid w:val="00423B95"/>
    <w:rsid w:val="00424A70"/>
    <w:rsid w:val="00427317"/>
    <w:rsid w:val="00440423"/>
    <w:rsid w:val="0044183D"/>
    <w:rsid w:val="00446ECF"/>
    <w:rsid w:val="00452CE9"/>
    <w:rsid w:val="00456933"/>
    <w:rsid w:val="00456A93"/>
    <w:rsid w:val="00460387"/>
    <w:rsid w:val="00467C08"/>
    <w:rsid w:val="00467F6D"/>
    <w:rsid w:val="00497664"/>
    <w:rsid w:val="004A1570"/>
    <w:rsid w:val="004A6926"/>
    <w:rsid w:val="004B22B4"/>
    <w:rsid w:val="004B2E66"/>
    <w:rsid w:val="004B7CFC"/>
    <w:rsid w:val="004F113D"/>
    <w:rsid w:val="00520CDC"/>
    <w:rsid w:val="005575B8"/>
    <w:rsid w:val="0056039D"/>
    <w:rsid w:val="00561976"/>
    <w:rsid w:val="00582114"/>
    <w:rsid w:val="005A0C8B"/>
    <w:rsid w:val="005A4EA6"/>
    <w:rsid w:val="005B59E6"/>
    <w:rsid w:val="005B68D0"/>
    <w:rsid w:val="005C465B"/>
    <w:rsid w:val="005C750C"/>
    <w:rsid w:val="005C7E2B"/>
    <w:rsid w:val="005D7B93"/>
    <w:rsid w:val="005F4C4E"/>
    <w:rsid w:val="005F66A5"/>
    <w:rsid w:val="00602243"/>
    <w:rsid w:val="00606D01"/>
    <w:rsid w:val="006070AA"/>
    <w:rsid w:val="0061087E"/>
    <w:rsid w:val="00613218"/>
    <w:rsid w:val="006161D5"/>
    <w:rsid w:val="00631E2B"/>
    <w:rsid w:val="00636957"/>
    <w:rsid w:val="00637B54"/>
    <w:rsid w:val="00642A7C"/>
    <w:rsid w:val="0065646D"/>
    <w:rsid w:val="0066517F"/>
    <w:rsid w:val="00671FD9"/>
    <w:rsid w:val="006812F3"/>
    <w:rsid w:val="006825C7"/>
    <w:rsid w:val="00686594"/>
    <w:rsid w:val="00690E0C"/>
    <w:rsid w:val="006A04DB"/>
    <w:rsid w:val="006A351B"/>
    <w:rsid w:val="006A49D6"/>
    <w:rsid w:val="006A5978"/>
    <w:rsid w:val="006B0382"/>
    <w:rsid w:val="006B2EAA"/>
    <w:rsid w:val="006B5141"/>
    <w:rsid w:val="006C4E81"/>
    <w:rsid w:val="006D1816"/>
    <w:rsid w:val="006D7CC7"/>
    <w:rsid w:val="006E27DA"/>
    <w:rsid w:val="006E73F7"/>
    <w:rsid w:val="006E79D8"/>
    <w:rsid w:val="00704BFA"/>
    <w:rsid w:val="00706B79"/>
    <w:rsid w:val="00711692"/>
    <w:rsid w:val="00714EF5"/>
    <w:rsid w:val="00716887"/>
    <w:rsid w:val="007208AA"/>
    <w:rsid w:val="00733F5F"/>
    <w:rsid w:val="007546C3"/>
    <w:rsid w:val="00774D8E"/>
    <w:rsid w:val="007777B8"/>
    <w:rsid w:val="007819DE"/>
    <w:rsid w:val="00795AD8"/>
    <w:rsid w:val="007A19C2"/>
    <w:rsid w:val="007A3B62"/>
    <w:rsid w:val="007B6A1B"/>
    <w:rsid w:val="007D4039"/>
    <w:rsid w:val="007E2D78"/>
    <w:rsid w:val="007E71AE"/>
    <w:rsid w:val="007E7340"/>
    <w:rsid w:val="007F1F54"/>
    <w:rsid w:val="007F249D"/>
    <w:rsid w:val="007F34DE"/>
    <w:rsid w:val="008031A9"/>
    <w:rsid w:val="008067DC"/>
    <w:rsid w:val="00806D3A"/>
    <w:rsid w:val="00810CDF"/>
    <w:rsid w:val="0081494B"/>
    <w:rsid w:val="00817FAE"/>
    <w:rsid w:val="008254DD"/>
    <w:rsid w:val="008276C6"/>
    <w:rsid w:val="00843CD1"/>
    <w:rsid w:val="00844C08"/>
    <w:rsid w:val="0084768F"/>
    <w:rsid w:val="00851F10"/>
    <w:rsid w:val="008568B6"/>
    <w:rsid w:val="00862C86"/>
    <w:rsid w:val="00863A46"/>
    <w:rsid w:val="00863C1C"/>
    <w:rsid w:val="00864734"/>
    <w:rsid w:val="008647E5"/>
    <w:rsid w:val="0087724D"/>
    <w:rsid w:val="0088287D"/>
    <w:rsid w:val="00886074"/>
    <w:rsid w:val="008872B3"/>
    <w:rsid w:val="00894773"/>
    <w:rsid w:val="008969A4"/>
    <w:rsid w:val="00897B0B"/>
    <w:rsid w:val="008A3AEE"/>
    <w:rsid w:val="008B1557"/>
    <w:rsid w:val="008B2819"/>
    <w:rsid w:val="008C6419"/>
    <w:rsid w:val="008D7DD1"/>
    <w:rsid w:val="008E5C0A"/>
    <w:rsid w:val="008E75A1"/>
    <w:rsid w:val="008F411F"/>
    <w:rsid w:val="008F48ED"/>
    <w:rsid w:val="008F6DFF"/>
    <w:rsid w:val="0090374F"/>
    <w:rsid w:val="00906F61"/>
    <w:rsid w:val="00911008"/>
    <w:rsid w:val="009126CE"/>
    <w:rsid w:val="00923654"/>
    <w:rsid w:val="009255AB"/>
    <w:rsid w:val="00947CEF"/>
    <w:rsid w:val="00951035"/>
    <w:rsid w:val="00951FE0"/>
    <w:rsid w:val="0095291C"/>
    <w:rsid w:val="009600C2"/>
    <w:rsid w:val="00966418"/>
    <w:rsid w:val="0097174C"/>
    <w:rsid w:val="009855A1"/>
    <w:rsid w:val="00985D10"/>
    <w:rsid w:val="00993277"/>
    <w:rsid w:val="00997855"/>
    <w:rsid w:val="009A49E0"/>
    <w:rsid w:val="009B2D33"/>
    <w:rsid w:val="009B6D62"/>
    <w:rsid w:val="009D2527"/>
    <w:rsid w:val="009D416F"/>
    <w:rsid w:val="009E7016"/>
    <w:rsid w:val="00A072CF"/>
    <w:rsid w:val="00A10E4C"/>
    <w:rsid w:val="00A14217"/>
    <w:rsid w:val="00A1514E"/>
    <w:rsid w:val="00A15B5F"/>
    <w:rsid w:val="00A20A41"/>
    <w:rsid w:val="00A21113"/>
    <w:rsid w:val="00A2231E"/>
    <w:rsid w:val="00A273F7"/>
    <w:rsid w:val="00A34072"/>
    <w:rsid w:val="00A345F8"/>
    <w:rsid w:val="00A3631A"/>
    <w:rsid w:val="00A47F59"/>
    <w:rsid w:val="00A51A47"/>
    <w:rsid w:val="00A52599"/>
    <w:rsid w:val="00A573CA"/>
    <w:rsid w:val="00A577BE"/>
    <w:rsid w:val="00A61434"/>
    <w:rsid w:val="00A62691"/>
    <w:rsid w:val="00A64C9D"/>
    <w:rsid w:val="00A66554"/>
    <w:rsid w:val="00A72366"/>
    <w:rsid w:val="00A806EE"/>
    <w:rsid w:val="00A81DC2"/>
    <w:rsid w:val="00A907DF"/>
    <w:rsid w:val="00A923E2"/>
    <w:rsid w:val="00AA23A5"/>
    <w:rsid w:val="00AB1DD4"/>
    <w:rsid w:val="00AC2F9D"/>
    <w:rsid w:val="00AE0741"/>
    <w:rsid w:val="00AE18E3"/>
    <w:rsid w:val="00AE6C7B"/>
    <w:rsid w:val="00AF5605"/>
    <w:rsid w:val="00B04331"/>
    <w:rsid w:val="00B0434D"/>
    <w:rsid w:val="00B1590E"/>
    <w:rsid w:val="00B16732"/>
    <w:rsid w:val="00B171BE"/>
    <w:rsid w:val="00B17F29"/>
    <w:rsid w:val="00B2426C"/>
    <w:rsid w:val="00B26B26"/>
    <w:rsid w:val="00B30145"/>
    <w:rsid w:val="00B31D55"/>
    <w:rsid w:val="00B65191"/>
    <w:rsid w:val="00B656CE"/>
    <w:rsid w:val="00B659AA"/>
    <w:rsid w:val="00B84359"/>
    <w:rsid w:val="00B85C07"/>
    <w:rsid w:val="00B91D90"/>
    <w:rsid w:val="00B935BA"/>
    <w:rsid w:val="00BA1E65"/>
    <w:rsid w:val="00BB1512"/>
    <w:rsid w:val="00BB5C33"/>
    <w:rsid w:val="00BC10A7"/>
    <w:rsid w:val="00BC42D8"/>
    <w:rsid w:val="00BF4DC6"/>
    <w:rsid w:val="00BF7A95"/>
    <w:rsid w:val="00C0080D"/>
    <w:rsid w:val="00C0163A"/>
    <w:rsid w:val="00C10B33"/>
    <w:rsid w:val="00C20524"/>
    <w:rsid w:val="00C25456"/>
    <w:rsid w:val="00C27C3F"/>
    <w:rsid w:val="00C54965"/>
    <w:rsid w:val="00CA403E"/>
    <w:rsid w:val="00CA6F0E"/>
    <w:rsid w:val="00CA7A4B"/>
    <w:rsid w:val="00CB4C63"/>
    <w:rsid w:val="00CC7951"/>
    <w:rsid w:val="00CD0C66"/>
    <w:rsid w:val="00CD7FEB"/>
    <w:rsid w:val="00CE6E69"/>
    <w:rsid w:val="00CF2703"/>
    <w:rsid w:val="00CF2840"/>
    <w:rsid w:val="00D057E9"/>
    <w:rsid w:val="00D217AF"/>
    <w:rsid w:val="00D266A1"/>
    <w:rsid w:val="00D3249A"/>
    <w:rsid w:val="00D4706B"/>
    <w:rsid w:val="00D518D2"/>
    <w:rsid w:val="00D62BD1"/>
    <w:rsid w:val="00D66A76"/>
    <w:rsid w:val="00D812EF"/>
    <w:rsid w:val="00D81BC1"/>
    <w:rsid w:val="00D83798"/>
    <w:rsid w:val="00DA0964"/>
    <w:rsid w:val="00DA2151"/>
    <w:rsid w:val="00DB55BC"/>
    <w:rsid w:val="00DC4236"/>
    <w:rsid w:val="00DC607C"/>
    <w:rsid w:val="00DC75FD"/>
    <w:rsid w:val="00DD0A28"/>
    <w:rsid w:val="00DD3946"/>
    <w:rsid w:val="00DE10CF"/>
    <w:rsid w:val="00DE2B89"/>
    <w:rsid w:val="00DE50B5"/>
    <w:rsid w:val="00E128BE"/>
    <w:rsid w:val="00E148B2"/>
    <w:rsid w:val="00E21437"/>
    <w:rsid w:val="00E3636B"/>
    <w:rsid w:val="00E554EC"/>
    <w:rsid w:val="00E71224"/>
    <w:rsid w:val="00E81728"/>
    <w:rsid w:val="00E81D18"/>
    <w:rsid w:val="00E8341B"/>
    <w:rsid w:val="00E86415"/>
    <w:rsid w:val="00EA17B9"/>
    <w:rsid w:val="00EA626A"/>
    <w:rsid w:val="00EA7F07"/>
    <w:rsid w:val="00EB3507"/>
    <w:rsid w:val="00ED046F"/>
    <w:rsid w:val="00ED71FE"/>
    <w:rsid w:val="00EE25E9"/>
    <w:rsid w:val="00EF24F9"/>
    <w:rsid w:val="00EF3960"/>
    <w:rsid w:val="00EF506A"/>
    <w:rsid w:val="00F03BFB"/>
    <w:rsid w:val="00F06F24"/>
    <w:rsid w:val="00F072A8"/>
    <w:rsid w:val="00F07A7C"/>
    <w:rsid w:val="00F2688D"/>
    <w:rsid w:val="00F3282D"/>
    <w:rsid w:val="00F4666D"/>
    <w:rsid w:val="00F50FBC"/>
    <w:rsid w:val="00F54BFD"/>
    <w:rsid w:val="00F567B5"/>
    <w:rsid w:val="00F64513"/>
    <w:rsid w:val="00F66B13"/>
    <w:rsid w:val="00F808AD"/>
    <w:rsid w:val="00F87662"/>
    <w:rsid w:val="00F9281F"/>
    <w:rsid w:val="00F9297A"/>
    <w:rsid w:val="00F95C32"/>
    <w:rsid w:val="00FA38CE"/>
    <w:rsid w:val="00FC2183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96F959-071F-4280-B216-BF903575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C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69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6E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5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2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2891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636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957"/>
  </w:style>
  <w:style w:type="paragraph" w:styleId="Footer">
    <w:name w:val="footer"/>
    <w:basedOn w:val="Normal"/>
    <w:link w:val="FooterChar"/>
    <w:uiPriority w:val="99"/>
    <w:rsid w:val="00636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957"/>
  </w:style>
  <w:style w:type="paragraph" w:customStyle="1" w:styleId="Default">
    <w:name w:val="Default"/>
    <w:rsid w:val="002620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54B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BFD"/>
  </w:style>
  <w:style w:type="character" w:customStyle="1" w:styleId="CommentTextChar">
    <w:name w:val="Comment Text Char"/>
    <w:basedOn w:val="DefaultParagraphFont"/>
    <w:link w:val="CommentText"/>
    <w:rsid w:val="00F54BFD"/>
  </w:style>
  <w:style w:type="paragraph" w:styleId="CommentSubject">
    <w:name w:val="annotation subject"/>
    <w:basedOn w:val="CommentText"/>
    <w:next w:val="CommentText"/>
    <w:link w:val="CommentSubjectChar"/>
    <w:rsid w:val="00F54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59969-C36B-47F5-8488-F51A8E26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keywords>Synthetic Minor Operating Permit Application</cp:keywords>
  <cp:lastModifiedBy>Armando Jimenez</cp:lastModifiedBy>
  <cp:revision>2</cp:revision>
  <cp:lastPrinted>2016-03-09T22:00:00Z</cp:lastPrinted>
  <dcterms:created xsi:type="dcterms:W3CDTF">2019-05-06T22:48:00Z</dcterms:created>
  <dcterms:modified xsi:type="dcterms:W3CDTF">2019-05-06T22:48:00Z</dcterms:modified>
</cp:coreProperties>
</file>